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E51BE">
      <w:pPr>
        <w:keepNext w:val="0"/>
        <w:keepLines w:val="0"/>
        <w:pageBreakBefore w:val="0"/>
        <w:wordWrap/>
        <w:overflowPunct/>
        <w:topLinePunct w:val="0"/>
        <w:bidi w:val="0"/>
        <w:spacing w:line="600" w:lineRule="exact"/>
        <w:outlineLvl w:val="0"/>
        <w:rPr>
          <w:rFonts w:hint="eastAsia" w:ascii="仿宋_GB2312" w:hAnsi="Times New Roman" w:eastAsia="仿宋_GB2312" w:cs="Times New Roman"/>
          <w:b w:val="0"/>
          <w:bCs w:val="0"/>
          <w:sz w:val="15"/>
          <w:szCs w:val="15"/>
        </w:rPr>
      </w:pPr>
    </w:p>
    <w:tbl>
      <w:tblPr>
        <w:tblStyle w:val="6"/>
        <w:tblW w:w="139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1"/>
        <w:gridCol w:w="1641"/>
        <w:gridCol w:w="2085"/>
        <w:gridCol w:w="5025"/>
        <w:gridCol w:w="4464"/>
      </w:tblGrid>
      <w:tr w14:paraId="23221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3986" w:type="dxa"/>
            <w:gridSpan w:val="5"/>
            <w:tcBorders>
              <w:top w:val="nil"/>
              <w:left w:val="nil"/>
              <w:bottom w:val="nil"/>
              <w:right w:val="nil"/>
            </w:tcBorders>
            <w:noWrap/>
            <w:vAlign w:val="center"/>
          </w:tcPr>
          <w:p w14:paraId="5578C640">
            <w:pPr>
              <w:keepNext w:val="0"/>
              <w:keepLines w:val="0"/>
              <w:widowControl/>
              <w:suppressLineNumbers w:val="0"/>
              <w:jc w:val="both"/>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w:t>
            </w:r>
          </w:p>
          <w:p w14:paraId="4CCFEEF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hAnsi="方正小标宋_GBK" w:eastAsia="方正小标宋_GBK" w:cs="方正小标宋_GBK"/>
                <w:i w:val="0"/>
                <w:iCs w:val="0"/>
                <w:color w:val="000000"/>
                <w:sz w:val="28"/>
                <w:szCs w:val="28"/>
                <w:u w:val="none"/>
              </w:rPr>
            </w:pPr>
            <w:bookmarkStart w:id="0" w:name="_GoBack"/>
            <w:r>
              <w:rPr>
                <w:rFonts w:hint="eastAsia" w:ascii="方正小标宋简体" w:hAnsi="方正小标宋简体" w:eastAsia="方正小标宋简体" w:cs="方正小标宋简体"/>
                <w:i w:val="0"/>
                <w:iCs w:val="0"/>
                <w:color w:val="000000"/>
                <w:kern w:val="0"/>
                <w:sz w:val="44"/>
                <w:szCs w:val="44"/>
                <w:u w:val="none"/>
                <w:lang w:val="en-US" w:eastAsia="zh-CN" w:bidi="ar"/>
              </w:rPr>
              <w:t>广灵县县级非煤矿山安全管理职责清单（呈审稿）</w:t>
            </w:r>
            <w:bookmarkEnd w:id="0"/>
          </w:p>
        </w:tc>
      </w:tr>
      <w:tr w14:paraId="3EB8E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64970C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41" w:type="dxa"/>
            <w:tcBorders>
              <w:top w:val="single" w:color="000000" w:sz="4" w:space="0"/>
              <w:left w:val="single" w:color="000000" w:sz="4" w:space="0"/>
              <w:bottom w:val="single" w:color="000000" w:sz="4" w:space="0"/>
              <w:right w:val="single" w:color="000000" w:sz="4" w:space="0"/>
            </w:tcBorders>
            <w:noWrap/>
            <w:vAlign w:val="center"/>
          </w:tcPr>
          <w:p w14:paraId="1FAB34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职责部门</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380CCA6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职责名称</w:t>
            </w:r>
          </w:p>
        </w:tc>
        <w:tc>
          <w:tcPr>
            <w:tcW w:w="5025" w:type="dxa"/>
            <w:tcBorders>
              <w:top w:val="single" w:color="000000" w:sz="4" w:space="0"/>
              <w:left w:val="single" w:color="000000" w:sz="4" w:space="0"/>
              <w:bottom w:val="single" w:color="000000" w:sz="4" w:space="0"/>
              <w:right w:val="single" w:color="000000" w:sz="4" w:space="0"/>
            </w:tcBorders>
            <w:noWrap/>
            <w:vAlign w:val="center"/>
          </w:tcPr>
          <w:p w14:paraId="038884C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职责依据</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06D00C5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5E8C6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6745B13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1641" w:type="dxa"/>
            <w:vMerge w:val="restart"/>
            <w:tcBorders>
              <w:top w:val="single" w:color="000000" w:sz="4" w:space="0"/>
              <w:left w:val="single" w:color="000000" w:sz="4" w:space="0"/>
              <w:bottom w:val="single" w:color="000000" w:sz="4" w:space="0"/>
              <w:right w:val="single" w:color="000000" w:sz="4" w:space="0"/>
            </w:tcBorders>
            <w:noWrap/>
            <w:vAlign w:val="center"/>
          </w:tcPr>
          <w:p w14:paraId="26A4438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县应急管理局</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680473F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负责非煤矿山</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安全生产监督管理</w:t>
            </w:r>
          </w:p>
        </w:tc>
        <w:tc>
          <w:tcPr>
            <w:tcW w:w="5025" w:type="dxa"/>
            <w:tcBorders>
              <w:top w:val="single" w:color="000000" w:sz="4" w:space="0"/>
              <w:left w:val="single" w:color="000000" w:sz="4" w:space="0"/>
              <w:bottom w:val="single" w:color="000000" w:sz="4" w:space="0"/>
              <w:right w:val="single" w:color="000000" w:sz="4" w:space="0"/>
            </w:tcBorders>
            <w:noWrap/>
            <w:vAlign w:val="center"/>
          </w:tcPr>
          <w:p w14:paraId="3ECFDD3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县应急局“三定”规定</w:t>
            </w:r>
          </w:p>
          <w:p w14:paraId="30669D1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山西省应急管理厅《关于印发山西省非煤矿山安全风险分级监管实施办法的通知》（晋应急发〔2023〕136号）</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1E867419">
            <w:pPr>
              <w:jc w:val="center"/>
              <w:rPr>
                <w:rFonts w:hint="eastAsia" w:ascii="仿宋_GB2312" w:hAnsi="仿宋_GB2312" w:eastAsia="仿宋_GB2312" w:cs="仿宋_GB2312"/>
                <w:i w:val="0"/>
                <w:iCs w:val="0"/>
                <w:color w:val="000000"/>
                <w:sz w:val="22"/>
                <w:szCs w:val="22"/>
                <w:u w:val="none"/>
              </w:rPr>
            </w:pPr>
          </w:p>
        </w:tc>
      </w:tr>
      <w:tr w14:paraId="432AD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6"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7618556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1641" w:type="dxa"/>
            <w:vMerge w:val="continue"/>
            <w:tcBorders>
              <w:top w:val="single" w:color="000000" w:sz="4" w:space="0"/>
              <w:left w:val="single" w:color="000000" w:sz="4" w:space="0"/>
              <w:bottom w:val="single" w:color="000000" w:sz="4" w:space="0"/>
              <w:right w:val="single" w:color="000000" w:sz="4" w:space="0"/>
            </w:tcBorders>
            <w:noWrap/>
            <w:vAlign w:val="center"/>
          </w:tcPr>
          <w:p w14:paraId="5D61076C">
            <w:pPr>
              <w:jc w:val="center"/>
              <w:rPr>
                <w:rFonts w:hint="eastAsia" w:ascii="仿宋_GB2312" w:hAnsi="仿宋_GB2312" w:eastAsia="仿宋_GB2312" w:cs="仿宋_GB2312"/>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5B1C52F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负责县自然资源部门颁发采矿许可证 的非金属矿山建设项目安全设施设计审查</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5229F51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《中华人民共和国安全生产法》第三十三条、 第三十四条</w:t>
            </w:r>
          </w:p>
        </w:tc>
        <w:tc>
          <w:tcPr>
            <w:tcW w:w="4464" w:type="dxa"/>
            <w:tcBorders>
              <w:top w:val="single" w:color="000000" w:sz="4" w:space="0"/>
              <w:left w:val="single" w:color="000000" w:sz="4" w:space="0"/>
              <w:bottom w:val="single" w:color="000000" w:sz="4" w:space="0"/>
              <w:right w:val="single" w:color="000000" w:sz="4" w:space="0"/>
            </w:tcBorders>
            <w:noWrap w:val="0"/>
            <w:vAlign w:val="center"/>
          </w:tcPr>
          <w:p w14:paraId="38DBBC1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依据山西省应急管理厅《关于进一步加强非煤矿山安全生产行政许可工作的通知》（晋应急发〔2024〕368号）一（一） 3.县级应急管理局负责下列建设项目安全设施设计审查（1）砖瓦粘土开采建设项目（2）除上级应急管理部门负责审查的建设项目之外的县级自然资源部门颁发采矿许可证的其它非金属矿山建设项目</w:t>
            </w:r>
          </w:p>
        </w:tc>
      </w:tr>
      <w:tr w14:paraId="0AD5B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57B183B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1641" w:type="dxa"/>
            <w:vMerge w:val="continue"/>
            <w:tcBorders>
              <w:top w:val="single" w:color="000000" w:sz="4" w:space="0"/>
              <w:left w:val="single" w:color="000000" w:sz="4" w:space="0"/>
              <w:bottom w:val="single" w:color="000000" w:sz="4" w:space="0"/>
              <w:right w:val="single" w:color="000000" w:sz="4" w:space="0"/>
            </w:tcBorders>
            <w:noWrap/>
            <w:vAlign w:val="center"/>
          </w:tcPr>
          <w:p w14:paraId="34F497D7">
            <w:pPr>
              <w:jc w:val="center"/>
              <w:rPr>
                <w:rFonts w:hint="eastAsia" w:ascii="仿宋_GB2312" w:hAnsi="仿宋_GB2312" w:eastAsia="仿宋_GB2312" w:cs="仿宋_GB2312"/>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20F067E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负责非煤矿山企业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 xml:space="preserve"> 安全生产标准化三级企业初审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0D9F2FB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《中华人民共和国安全生产法》第四条 </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《山西省安全生产条例》第二十六条</w:t>
            </w:r>
          </w:p>
        </w:tc>
        <w:tc>
          <w:tcPr>
            <w:tcW w:w="4464" w:type="dxa"/>
            <w:tcBorders>
              <w:top w:val="single" w:color="000000" w:sz="4" w:space="0"/>
              <w:left w:val="single" w:color="000000" w:sz="4" w:space="0"/>
              <w:bottom w:val="single" w:color="000000" w:sz="4" w:space="0"/>
              <w:right w:val="single" w:color="000000" w:sz="4" w:space="0"/>
            </w:tcBorders>
            <w:noWrap w:val="0"/>
            <w:vAlign w:val="center"/>
          </w:tcPr>
          <w:p w14:paraId="6DCB37A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依据山西省应急管理厅《关于进一步加强非煤矿山企业安全生产标准化建设有关工作的通知》（晋应急发〔2024〕81号）。</w:t>
            </w:r>
          </w:p>
        </w:tc>
      </w:tr>
      <w:tr w14:paraId="0446B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70BAAF2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41" w:type="dxa"/>
            <w:tcBorders>
              <w:top w:val="single" w:color="000000" w:sz="4" w:space="0"/>
              <w:left w:val="single" w:color="000000" w:sz="4" w:space="0"/>
              <w:bottom w:val="single" w:color="000000" w:sz="4" w:space="0"/>
              <w:right w:val="single" w:color="000000" w:sz="4" w:space="0"/>
            </w:tcBorders>
            <w:noWrap/>
            <w:vAlign w:val="center"/>
          </w:tcPr>
          <w:p w14:paraId="2BE75F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职责部门</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6D03CEF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职责名称</w:t>
            </w:r>
          </w:p>
        </w:tc>
        <w:tc>
          <w:tcPr>
            <w:tcW w:w="5025" w:type="dxa"/>
            <w:tcBorders>
              <w:top w:val="single" w:color="000000" w:sz="4" w:space="0"/>
              <w:left w:val="single" w:color="000000" w:sz="4" w:space="0"/>
              <w:bottom w:val="single" w:color="000000" w:sz="4" w:space="0"/>
              <w:right w:val="single" w:color="000000" w:sz="4" w:space="0"/>
            </w:tcBorders>
            <w:noWrap/>
            <w:vAlign w:val="center"/>
          </w:tcPr>
          <w:p w14:paraId="1304550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职责依据</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448AF17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77D0A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76B4FA2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1641" w:type="dxa"/>
            <w:vMerge w:val="restart"/>
            <w:tcBorders>
              <w:top w:val="single" w:color="000000" w:sz="4" w:space="0"/>
              <w:left w:val="single" w:color="000000" w:sz="4" w:space="0"/>
              <w:right w:val="single" w:color="000000" w:sz="4" w:space="0"/>
            </w:tcBorders>
            <w:noWrap/>
            <w:vAlign w:val="center"/>
          </w:tcPr>
          <w:p w14:paraId="4572723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县自然资源局</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5AE0CB2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负责非煤矿山建设项目初步设计审查、竣工验收</w:t>
            </w:r>
          </w:p>
        </w:tc>
        <w:tc>
          <w:tcPr>
            <w:tcW w:w="5025" w:type="dxa"/>
            <w:tcBorders>
              <w:top w:val="single" w:color="000000" w:sz="4" w:space="0"/>
              <w:left w:val="single" w:color="000000" w:sz="4" w:space="0"/>
              <w:bottom w:val="single" w:color="000000" w:sz="4" w:space="0"/>
              <w:right w:val="single" w:color="000000" w:sz="4" w:space="0"/>
            </w:tcBorders>
            <w:noWrap/>
            <w:vAlign w:val="center"/>
          </w:tcPr>
          <w:p w14:paraId="276E5C6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《中华人民共和国矿山安全法》第八条、第十二条</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11C25D15">
            <w:pPr>
              <w:jc w:val="center"/>
              <w:rPr>
                <w:rFonts w:hint="eastAsia" w:ascii="仿宋_GB2312" w:hAnsi="仿宋_GB2312" w:eastAsia="仿宋_GB2312" w:cs="仿宋_GB2312"/>
                <w:i w:val="0"/>
                <w:iCs w:val="0"/>
                <w:color w:val="000000"/>
                <w:sz w:val="22"/>
                <w:szCs w:val="22"/>
                <w:u w:val="none"/>
              </w:rPr>
            </w:pPr>
          </w:p>
        </w:tc>
      </w:tr>
      <w:tr w14:paraId="6646C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62F541A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1641" w:type="dxa"/>
            <w:vMerge w:val="continue"/>
            <w:tcBorders>
              <w:left w:val="single" w:color="000000" w:sz="4" w:space="0"/>
              <w:right w:val="single" w:color="000000" w:sz="4" w:space="0"/>
            </w:tcBorders>
            <w:noWrap/>
            <w:vAlign w:val="center"/>
          </w:tcPr>
          <w:p w14:paraId="0D67FCE9">
            <w:pPr>
              <w:jc w:val="center"/>
              <w:rPr>
                <w:rFonts w:hint="eastAsia" w:ascii="仿宋_GB2312" w:hAnsi="仿宋_GB2312" w:eastAsia="仿宋_GB2312" w:cs="仿宋_GB2312"/>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61C57F0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负责非煤矿山生产 </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能力核定</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1BC529F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《山西省省级非煤矿山安全管理职责清单》</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第十一条</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334D8B48">
            <w:pPr>
              <w:jc w:val="center"/>
              <w:rPr>
                <w:rFonts w:hint="eastAsia" w:ascii="仿宋_GB2312" w:hAnsi="仿宋_GB2312" w:eastAsia="仿宋_GB2312" w:cs="仿宋_GB2312"/>
                <w:i w:val="0"/>
                <w:iCs w:val="0"/>
                <w:color w:val="000000"/>
                <w:sz w:val="22"/>
                <w:szCs w:val="22"/>
                <w:u w:val="none"/>
              </w:rPr>
            </w:pPr>
          </w:p>
        </w:tc>
      </w:tr>
      <w:tr w14:paraId="28493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2C1F20A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1641" w:type="dxa"/>
            <w:vMerge w:val="continue"/>
            <w:tcBorders>
              <w:left w:val="single" w:color="000000" w:sz="4" w:space="0"/>
              <w:right w:val="single" w:color="000000" w:sz="4" w:space="0"/>
            </w:tcBorders>
            <w:noWrap/>
            <w:vAlign w:val="center"/>
          </w:tcPr>
          <w:p w14:paraId="798590D2">
            <w:pPr>
              <w:jc w:val="center"/>
              <w:rPr>
                <w:rFonts w:hint="eastAsia" w:ascii="仿宋_GB2312" w:hAnsi="仿宋_GB2312" w:eastAsia="仿宋_GB2312" w:cs="仿宋_GB2312"/>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78AA7EB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负责非煤矿山建设项目用地预审和选址意见书核发</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2215803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《中华人民共和国土地管理法》第五十二条 </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《中华人民共和国城乡规划法》第三十六条</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20516708">
            <w:pPr>
              <w:jc w:val="center"/>
              <w:rPr>
                <w:rFonts w:hint="eastAsia" w:ascii="仿宋_GB2312" w:hAnsi="仿宋_GB2312" w:eastAsia="仿宋_GB2312" w:cs="仿宋_GB2312"/>
                <w:i w:val="0"/>
                <w:iCs w:val="0"/>
                <w:color w:val="000000"/>
                <w:sz w:val="22"/>
                <w:szCs w:val="22"/>
                <w:u w:val="none"/>
              </w:rPr>
            </w:pPr>
          </w:p>
        </w:tc>
      </w:tr>
      <w:tr w14:paraId="10A83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142BE45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1641" w:type="dxa"/>
            <w:vMerge w:val="continue"/>
            <w:tcBorders>
              <w:left w:val="single" w:color="000000" w:sz="4" w:space="0"/>
              <w:right w:val="single" w:color="000000" w:sz="4" w:space="0"/>
            </w:tcBorders>
            <w:noWrap/>
            <w:vAlign w:val="center"/>
          </w:tcPr>
          <w:p w14:paraId="672BF02B">
            <w:pPr>
              <w:jc w:val="center"/>
              <w:rPr>
                <w:rFonts w:hint="eastAsia" w:ascii="仿宋_GB2312" w:hAnsi="仿宋_GB2312" w:eastAsia="仿宋_GB2312" w:cs="仿宋_GB2312"/>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5A82611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负责勘查非煤矿山 </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矿产资源报批</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6A6B6E6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《中华人民共和国矿产资源法》第三条《矿产资源勘查区块登记管理办法》（国务院令第240号）第四条《山西省矿产资源管理条例》第七条</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3088EF59">
            <w:pPr>
              <w:jc w:val="center"/>
              <w:rPr>
                <w:rFonts w:hint="eastAsia" w:ascii="仿宋_GB2312" w:hAnsi="仿宋_GB2312" w:eastAsia="仿宋_GB2312" w:cs="仿宋_GB2312"/>
                <w:i w:val="0"/>
                <w:iCs w:val="0"/>
                <w:color w:val="000000"/>
                <w:sz w:val="22"/>
                <w:szCs w:val="22"/>
                <w:u w:val="none"/>
              </w:rPr>
            </w:pPr>
          </w:p>
        </w:tc>
      </w:tr>
      <w:tr w14:paraId="21E68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2A7F259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1641" w:type="dxa"/>
            <w:vMerge w:val="continue"/>
            <w:tcBorders>
              <w:left w:val="single" w:color="000000" w:sz="4" w:space="0"/>
              <w:right w:val="single" w:color="000000" w:sz="4" w:space="0"/>
            </w:tcBorders>
            <w:noWrap/>
            <w:vAlign w:val="center"/>
          </w:tcPr>
          <w:p w14:paraId="5E748FB9">
            <w:pPr>
              <w:jc w:val="center"/>
              <w:rPr>
                <w:rFonts w:hint="eastAsia" w:ascii="仿宋_GB2312" w:hAnsi="仿宋_GB2312" w:eastAsia="仿宋_GB2312" w:cs="仿宋_GB2312"/>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2C184BB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负责开采非煤矿山 </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矿产资源报（审） 批、备案</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51EEEF5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《中华人民共和国矿产资源法》第三条</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《矿产 资源开采登记管理办法》（国务院令第241号）第三条《山西省矿产资源管理条例》第十六条</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1136B207">
            <w:pPr>
              <w:jc w:val="center"/>
              <w:rPr>
                <w:rFonts w:hint="eastAsia" w:ascii="仿宋_GB2312" w:hAnsi="仿宋_GB2312" w:eastAsia="仿宋_GB2312" w:cs="仿宋_GB2312"/>
                <w:i w:val="0"/>
                <w:iCs w:val="0"/>
                <w:color w:val="000000"/>
                <w:sz w:val="22"/>
                <w:szCs w:val="22"/>
                <w:u w:val="none"/>
              </w:rPr>
            </w:pPr>
          </w:p>
        </w:tc>
      </w:tr>
      <w:tr w14:paraId="4F82A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6BCB0E0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1641" w:type="dxa"/>
            <w:vMerge w:val="continue"/>
            <w:tcBorders>
              <w:left w:val="single" w:color="000000" w:sz="4" w:space="0"/>
              <w:right w:val="single" w:color="000000" w:sz="4" w:space="0"/>
            </w:tcBorders>
            <w:noWrap/>
            <w:vAlign w:val="center"/>
          </w:tcPr>
          <w:p w14:paraId="7844581F">
            <w:pPr>
              <w:jc w:val="center"/>
              <w:rPr>
                <w:rFonts w:hint="eastAsia" w:ascii="仿宋_GB2312" w:hAnsi="仿宋_GB2312" w:eastAsia="仿宋_GB2312" w:cs="仿宋_GB2312"/>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1CE6C19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负责非煤矿山建设项目压覆重要矿床（矿产资源）报（审）批</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782D3FB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中华人民共和国矿产资源法》第三十三条 </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 xml:space="preserve">《山西省矿产资源管理条例》第三十三条 </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《国土资源部关于进一步做好建设项目压覆重要矿产资源审批管理工作的通知》（国土资发〔2010〕137号）</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1FACDA04">
            <w:pPr>
              <w:jc w:val="center"/>
              <w:rPr>
                <w:rFonts w:hint="eastAsia" w:ascii="仿宋_GB2312" w:hAnsi="仿宋_GB2312" w:eastAsia="仿宋_GB2312" w:cs="仿宋_GB2312"/>
                <w:i w:val="0"/>
                <w:iCs w:val="0"/>
                <w:color w:val="000000"/>
                <w:sz w:val="22"/>
                <w:szCs w:val="22"/>
                <w:u w:val="none"/>
              </w:rPr>
            </w:pPr>
          </w:p>
        </w:tc>
      </w:tr>
      <w:tr w14:paraId="07184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177358B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1641" w:type="dxa"/>
            <w:vMerge w:val="continue"/>
            <w:tcBorders>
              <w:left w:val="single" w:color="000000" w:sz="4" w:space="0"/>
              <w:bottom w:val="single" w:color="000000" w:sz="4" w:space="0"/>
              <w:right w:val="single" w:color="000000" w:sz="4" w:space="0"/>
            </w:tcBorders>
            <w:noWrap/>
            <w:vAlign w:val="center"/>
          </w:tcPr>
          <w:p w14:paraId="39EDA91D">
            <w:pPr>
              <w:jc w:val="center"/>
              <w:rPr>
                <w:rFonts w:hint="eastAsia" w:ascii="仿宋_GB2312" w:hAnsi="仿宋_GB2312" w:eastAsia="仿宋_GB2312" w:cs="仿宋_GB2312"/>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1EE9CE8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负责非煤矿山越层</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 xml:space="preserve"> 越界开采的监管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55ADAC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《中华人民共和国矿产资源法》第四十条、第四十五条《山西省矿产资源管理条例》第三十八条《山西省人民政府办公厅关于进一步明确部分行业领域安全生产监管职责的通知》（晋政办发〔2013〕83 号）</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00936D92">
            <w:pPr>
              <w:jc w:val="center"/>
              <w:rPr>
                <w:rFonts w:hint="eastAsia" w:ascii="仿宋_GB2312" w:hAnsi="仿宋_GB2312" w:eastAsia="仿宋_GB2312" w:cs="仿宋_GB2312"/>
                <w:i w:val="0"/>
                <w:iCs w:val="0"/>
                <w:color w:val="000000"/>
                <w:sz w:val="22"/>
                <w:szCs w:val="22"/>
                <w:u w:val="none"/>
              </w:rPr>
            </w:pPr>
          </w:p>
        </w:tc>
      </w:tr>
      <w:tr w14:paraId="54FD6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680506C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41" w:type="dxa"/>
            <w:tcBorders>
              <w:top w:val="single" w:color="000000" w:sz="4" w:space="0"/>
              <w:left w:val="single" w:color="000000" w:sz="4" w:space="0"/>
              <w:bottom w:val="single" w:color="000000" w:sz="4" w:space="0"/>
              <w:right w:val="single" w:color="000000" w:sz="4" w:space="0"/>
            </w:tcBorders>
            <w:noWrap/>
            <w:vAlign w:val="center"/>
          </w:tcPr>
          <w:p w14:paraId="21DB207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职责部门</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73DE223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职责名称</w:t>
            </w:r>
          </w:p>
        </w:tc>
        <w:tc>
          <w:tcPr>
            <w:tcW w:w="5025" w:type="dxa"/>
            <w:tcBorders>
              <w:top w:val="single" w:color="000000" w:sz="4" w:space="0"/>
              <w:left w:val="single" w:color="000000" w:sz="4" w:space="0"/>
              <w:bottom w:val="single" w:color="000000" w:sz="4" w:space="0"/>
              <w:right w:val="single" w:color="000000" w:sz="4" w:space="0"/>
            </w:tcBorders>
            <w:noWrap/>
            <w:vAlign w:val="center"/>
          </w:tcPr>
          <w:p w14:paraId="3556D69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职责依据</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2D26CBE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711A5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9"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58A8369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w:t>
            </w:r>
          </w:p>
        </w:tc>
        <w:tc>
          <w:tcPr>
            <w:tcW w:w="1641" w:type="dxa"/>
            <w:tcBorders>
              <w:top w:val="single" w:color="000000" w:sz="4" w:space="0"/>
              <w:left w:val="single" w:color="000000" w:sz="4" w:space="0"/>
              <w:bottom w:val="single" w:color="auto" w:sz="4" w:space="0"/>
              <w:right w:val="single" w:color="000000" w:sz="4" w:space="0"/>
            </w:tcBorders>
            <w:noWrap w:val="0"/>
            <w:vAlign w:val="center"/>
          </w:tcPr>
          <w:p w14:paraId="6AABF25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县自然资源局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县行政审批服务管理局</w:t>
            </w:r>
          </w:p>
        </w:tc>
        <w:tc>
          <w:tcPr>
            <w:tcW w:w="2085" w:type="dxa"/>
            <w:tcBorders>
              <w:top w:val="single" w:color="000000" w:sz="4" w:space="0"/>
              <w:left w:val="single" w:color="000000" w:sz="4" w:space="0"/>
              <w:bottom w:val="single" w:color="auto" w:sz="4" w:space="0"/>
              <w:right w:val="single" w:color="000000" w:sz="4" w:space="0"/>
            </w:tcBorders>
            <w:noWrap w:val="0"/>
            <w:vAlign w:val="center"/>
          </w:tcPr>
          <w:p w14:paraId="6646258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负责规定权限范围内的非煤矿山开发 项目的初审、上报</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7C2EBE7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《企业投资项目核准和备案管理条例》（国务院令第673号）第三条《企业投资项目核准和备案 管理办法》（国家发展和改革委员会令第2号）第三条、第七条《山西省企业投资项目核准和第四条、备案管理办法》（山西省人民政府令 第五条、第258号）第三条</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09C9DE2D">
            <w:pPr>
              <w:jc w:val="center"/>
              <w:rPr>
                <w:rFonts w:hint="eastAsia" w:ascii="仿宋_GB2312" w:hAnsi="仿宋_GB2312" w:eastAsia="仿宋_GB2312" w:cs="仿宋_GB2312"/>
                <w:i w:val="0"/>
                <w:iCs w:val="0"/>
                <w:color w:val="000000"/>
                <w:sz w:val="22"/>
                <w:szCs w:val="22"/>
                <w:u w:val="none"/>
              </w:rPr>
            </w:pPr>
          </w:p>
        </w:tc>
      </w:tr>
      <w:tr w14:paraId="2135F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5" w:hRule="atLeast"/>
        </w:trPr>
        <w:tc>
          <w:tcPr>
            <w:tcW w:w="771" w:type="dxa"/>
            <w:tcBorders>
              <w:top w:val="single" w:color="000000" w:sz="4" w:space="0"/>
              <w:left w:val="single" w:color="000000" w:sz="4" w:space="0"/>
              <w:bottom w:val="single" w:color="000000" w:sz="4" w:space="0"/>
              <w:right w:val="single" w:color="auto" w:sz="4" w:space="0"/>
            </w:tcBorders>
            <w:noWrap/>
            <w:vAlign w:val="center"/>
          </w:tcPr>
          <w:p w14:paraId="550B3C6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1641" w:type="dxa"/>
            <w:tcBorders>
              <w:top w:val="single" w:color="auto" w:sz="4" w:space="0"/>
              <w:left w:val="single" w:color="auto" w:sz="4" w:space="0"/>
              <w:bottom w:val="single" w:color="auto" w:sz="4" w:space="0"/>
              <w:right w:val="nil"/>
            </w:tcBorders>
            <w:noWrap/>
            <w:vAlign w:val="center"/>
          </w:tcPr>
          <w:p w14:paraId="07DFD97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县公安局</w:t>
            </w:r>
          </w:p>
        </w:tc>
        <w:tc>
          <w:tcPr>
            <w:tcW w:w="2085" w:type="dxa"/>
            <w:tcBorders>
              <w:top w:val="single" w:color="auto" w:sz="4" w:space="0"/>
              <w:left w:val="single" w:color="000000" w:sz="4" w:space="0"/>
              <w:bottom w:val="single" w:color="auto" w:sz="4" w:space="0"/>
              <w:right w:val="single" w:color="auto" w:sz="4" w:space="0"/>
            </w:tcBorders>
            <w:noWrap w:val="0"/>
            <w:vAlign w:val="center"/>
          </w:tcPr>
          <w:p w14:paraId="5C14EAA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负责对非煤矿山区</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 xml:space="preserve">域内民用爆炸物品 </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 xml:space="preserve">的购买、运输、爆 </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破作业安全监督管 理，监控民用爆炸 物品流向</w:t>
            </w:r>
          </w:p>
        </w:tc>
        <w:tc>
          <w:tcPr>
            <w:tcW w:w="5025" w:type="dxa"/>
            <w:tcBorders>
              <w:top w:val="single" w:color="000000" w:sz="4" w:space="0"/>
              <w:left w:val="single" w:color="auto" w:sz="4" w:space="0"/>
              <w:bottom w:val="single" w:color="000000" w:sz="4" w:space="0"/>
              <w:right w:val="single" w:color="000000" w:sz="4" w:space="0"/>
            </w:tcBorders>
            <w:noWrap w:val="0"/>
            <w:vAlign w:val="center"/>
          </w:tcPr>
          <w:p w14:paraId="333D91E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《民用爆炸物品安全管理条例》第四条、</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第三十五条</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095B520E">
            <w:pPr>
              <w:jc w:val="center"/>
              <w:rPr>
                <w:rFonts w:hint="eastAsia" w:ascii="仿宋_GB2312" w:hAnsi="仿宋_GB2312" w:eastAsia="仿宋_GB2312" w:cs="仿宋_GB2312"/>
                <w:i w:val="0"/>
                <w:iCs w:val="0"/>
                <w:color w:val="000000"/>
                <w:sz w:val="22"/>
                <w:szCs w:val="22"/>
                <w:u w:val="none"/>
              </w:rPr>
            </w:pPr>
          </w:p>
        </w:tc>
      </w:tr>
      <w:tr w14:paraId="087DD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2346EF2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w:t>
            </w:r>
          </w:p>
        </w:tc>
        <w:tc>
          <w:tcPr>
            <w:tcW w:w="1641" w:type="dxa"/>
            <w:tcBorders>
              <w:top w:val="single" w:color="auto" w:sz="4" w:space="0"/>
              <w:left w:val="single" w:color="000000" w:sz="4" w:space="0"/>
              <w:bottom w:val="single" w:color="000000" w:sz="4" w:space="0"/>
              <w:right w:val="single" w:color="000000" w:sz="4" w:space="0"/>
            </w:tcBorders>
            <w:noWrap/>
            <w:vAlign w:val="center"/>
          </w:tcPr>
          <w:p w14:paraId="43CE7D8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县人社局</w:t>
            </w:r>
          </w:p>
        </w:tc>
        <w:tc>
          <w:tcPr>
            <w:tcW w:w="2085" w:type="dxa"/>
            <w:tcBorders>
              <w:top w:val="single" w:color="auto" w:sz="4" w:space="0"/>
              <w:left w:val="single" w:color="000000" w:sz="4" w:space="0"/>
              <w:bottom w:val="single" w:color="000000" w:sz="4" w:space="0"/>
              <w:right w:val="single" w:color="000000" w:sz="4" w:space="0"/>
            </w:tcBorders>
            <w:noWrap w:val="0"/>
            <w:vAlign w:val="center"/>
          </w:tcPr>
          <w:p w14:paraId="2704FF4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负责非煤矿山企业 </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劳动用工监管</w:t>
            </w:r>
          </w:p>
        </w:tc>
        <w:tc>
          <w:tcPr>
            <w:tcW w:w="5025" w:type="dxa"/>
            <w:tcBorders>
              <w:top w:val="single" w:color="000000" w:sz="4" w:space="0"/>
              <w:left w:val="single" w:color="000000" w:sz="4" w:space="0"/>
              <w:bottom w:val="single" w:color="000000" w:sz="4" w:space="0"/>
              <w:right w:val="single" w:color="000000" w:sz="4" w:space="0"/>
            </w:tcBorders>
            <w:noWrap/>
            <w:vAlign w:val="center"/>
          </w:tcPr>
          <w:p w14:paraId="218EE73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《中华人民共和国劳动法》第八十五条</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257C33E9">
            <w:pPr>
              <w:jc w:val="center"/>
              <w:rPr>
                <w:rFonts w:hint="eastAsia" w:ascii="仿宋_GB2312" w:hAnsi="仿宋_GB2312" w:eastAsia="仿宋_GB2312" w:cs="仿宋_GB2312"/>
                <w:i w:val="0"/>
                <w:iCs w:val="0"/>
                <w:color w:val="000000"/>
                <w:sz w:val="22"/>
                <w:szCs w:val="22"/>
                <w:u w:val="none"/>
              </w:rPr>
            </w:pPr>
          </w:p>
        </w:tc>
      </w:tr>
      <w:tr w14:paraId="23CB9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36F0B05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2517FB0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市生态环境局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广灵分局</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43A4E2B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负责加强矿山开采过程中对生态环境影响的指导工作</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、指导环境影响评价工作</w:t>
            </w:r>
          </w:p>
        </w:tc>
        <w:tc>
          <w:tcPr>
            <w:tcW w:w="5025" w:type="dxa"/>
            <w:tcBorders>
              <w:top w:val="single" w:color="000000" w:sz="4" w:space="0"/>
              <w:left w:val="single" w:color="000000" w:sz="4" w:space="0"/>
              <w:bottom w:val="single" w:color="000000" w:sz="4" w:space="0"/>
              <w:right w:val="single" w:color="000000" w:sz="4" w:space="0"/>
            </w:tcBorders>
            <w:noWrap/>
            <w:vAlign w:val="center"/>
          </w:tcPr>
          <w:p w14:paraId="38444F91">
            <w:pPr>
              <w:keepNext w:val="0"/>
              <w:keepLines w:val="0"/>
              <w:widowControl/>
              <w:suppressLineNumbers w:val="0"/>
              <w:jc w:val="center"/>
              <w:textAlignment w:val="center"/>
              <w:rPr>
                <w:rFonts w:hint="default" w:ascii="仿宋_GB2312" w:hAnsi="仿宋_GB2312" w:eastAsia="仿宋_GB2312" w:cs="仿宋_GB2312"/>
                <w:i w:val="0"/>
                <w:iCs w:val="0"/>
                <w:color w:val="000000"/>
                <w:sz w:val="22"/>
                <w:szCs w:val="22"/>
                <w:u w:val="none"/>
                <w:lang w:val="en-US"/>
              </w:rPr>
            </w:pPr>
            <w:r>
              <w:rPr>
                <w:rFonts w:hint="eastAsia" w:ascii="仿宋_GB2312" w:hAnsi="仿宋_GB2312" w:eastAsia="仿宋_GB2312" w:cs="仿宋_GB2312"/>
                <w:i w:val="0"/>
                <w:iCs w:val="0"/>
                <w:color w:val="000000"/>
                <w:kern w:val="0"/>
                <w:sz w:val="22"/>
                <w:szCs w:val="22"/>
                <w:u w:val="none"/>
                <w:lang w:val="en-US" w:eastAsia="zh-CN" w:bidi="ar"/>
              </w:rPr>
              <w:t>《中华人民共和国环境保护法》第十九条和《中华人民共和国环境影响评价法》第十六条</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17F06612">
            <w:pPr>
              <w:jc w:val="center"/>
              <w:rPr>
                <w:rFonts w:hint="eastAsia" w:ascii="仿宋_GB2312" w:hAnsi="仿宋_GB2312" w:eastAsia="仿宋_GB2312" w:cs="仿宋_GB2312"/>
                <w:i w:val="0"/>
                <w:iCs w:val="0"/>
                <w:color w:val="000000"/>
                <w:sz w:val="22"/>
                <w:szCs w:val="22"/>
                <w:u w:val="none"/>
              </w:rPr>
            </w:pPr>
          </w:p>
        </w:tc>
      </w:tr>
      <w:tr w14:paraId="2FC8D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2CE803A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41" w:type="dxa"/>
            <w:tcBorders>
              <w:top w:val="single" w:color="000000" w:sz="4" w:space="0"/>
              <w:left w:val="single" w:color="000000" w:sz="4" w:space="0"/>
              <w:bottom w:val="single" w:color="000000" w:sz="4" w:space="0"/>
              <w:right w:val="single" w:color="000000" w:sz="4" w:space="0"/>
            </w:tcBorders>
            <w:noWrap/>
            <w:vAlign w:val="center"/>
          </w:tcPr>
          <w:p w14:paraId="64C9EA1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职责部门</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01F35AB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职责名称</w:t>
            </w:r>
          </w:p>
        </w:tc>
        <w:tc>
          <w:tcPr>
            <w:tcW w:w="5025" w:type="dxa"/>
            <w:tcBorders>
              <w:top w:val="single" w:color="000000" w:sz="4" w:space="0"/>
              <w:left w:val="single" w:color="000000" w:sz="4" w:space="0"/>
              <w:bottom w:val="single" w:color="000000" w:sz="4" w:space="0"/>
              <w:right w:val="single" w:color="000000" w:sz="4" w:space="0"/>
            </w:tcBorders>
            <w:noWrap/>
            <w:vAlign w:val="center"/>
          </w:tcPr>
          <w:p w14:paraId="362B58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职责依据</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175EA6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0F26C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092762D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1641" w:type="dxa"/>
            <w:vMerge w:val="restart"/>
            <w:tcBorders>
              <w:top w:val="single" w:color="000000" w:sz="4" w:space="0"/>
              <w:left w:val="single" w:color="000000" w:sz="4" w:space="0"/>
              <w:right w:val="single" w:color="000000" w:sz="4" w:space="0"/>
            </w:tcBorders>
            <w:noWrap/>
            <w:vAlign w:val="center"/>
          </w:tcPr>
          <w:p w14:paraId="7C6CDB2D">
            <w:pPr>
              <w:jc w:val="center"/>
              <w:rPr>
                <w:rFonts w:hint="eastAsia" w:ascii="仿宋_GB2312" w:hAnsi="仿宋_GB2312" w:eastAsia="仿宋_GB2312" w:cs="仿宋_GB2312"/>
                <w:i w:val="0"/>
                <w:iCs w:val="0"/>
                <w:color w:val="000000"/>
                <w:sz w:val="22"/>
                <w:szCs w:val="22"/>
                <w:highlight w:val="none"/>
                <w:u w:val="none"/>
                <w:lang w:eastAsia="zh-CN"/>
              </w:rPr>
            </w:pPr>
            <w:r>
              <w:rPr>
                <w:rFonts w:hint="eastAsia" w:ascii="仿宋_GB2312" w:hAnsi="仿宋_GB2312" w:eastAsia="仿宋_GB2312" w:cs="仿宋_GB2312"/>
                <w:i w:val="0"/>
                <w:iCs w:val="0"/>
                <w:color w:val="000000"/>
                <w:sz w:val="22"/>
                <w:szCs w:val="22"/>
                <w:highlight w:val="none"/>
                <w:u w:val="none"/>
                <w:lang w:eastAsia="zh-CN"/>
              </w:rPr>
              <w:t>县住建局</w:t>
            </w:r>
          </w:p>
          <w:p w14:paraId="65E0255F">
            <w:pPr>
              <w:jc w:val="center"/>
              <w:rPr>
                <w:rFonts w:hint="eastAsia" w:ascii="仿宋_GB2312" w:hAnsi="仿宋_GB2312" w:eastAsia="仿宋_GB2312" w:cs="仿宋_GB2312"/>
                <w:i w:val="0"/>
                <w:iCs w:val="0"/>
                <w:color w:val="000000"/>
                <w:sz w:val="22"/>
                <w:szCs w:val="22"/>
                <w:u w:val="none"/>
                <w:lang w:eastAsia="zh-CN"/>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4B4E887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负责非煤矿山领域建筑施工企业安全生产许可证监督管理</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1117E31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《安全生产许可证条例》（国务院令第397号）第二条、第四条《建筑施工企业安全生产许可证管理规定》（建设部令第128号）第三条</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6AE0AC3C">
            <w:pPr>
              <w:jc w:val="center"/>
              <w:rPr>
                <w:rFonts w:hint="eastAsia" w:ascii="仿宋_GB2312" w:hAnsi="仿宋_GB2312" w:eastAsia="仿宋_GB2312" w:cs="仿宋_GB2312"/>
                <w:i w:val="0"/>
                <w:iCs w:val="0"/>
                <w:color w:val="000000"/>
                <w:sz w:val="22"/>
                <w:szCs w:val="22"/>
                <w:u w:val="none"/>
              </w:rPr>
            </w:pPr>
          </w:p>
        </w:tc>
      </w:tr>
      <w:tr w14:paraId="3256F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128FFDF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w:t>
            </w:r>
          </w:p>
        </w:tc>
        <w:tc>
          <w:tcPr>
            <w:tcW w:w="1641" w:type="dxa"/>
            <w:vMerge w:val="continue"/>
            <w:tcBorders>
              <w:left w:val="single" w:color="000000" w:sz="4" w:space="0"/>
              <w:right w:val="single" w:color="000000" w:sz="4" w:space="0"/>
            </w:tcBorders>
            <w:noWrap/>
            <w:vAlign w:val="center"/>
          </w:tcPr>
          <w:p w14:paraId="429DD4FF">
            <w:pPr>
              <w:jc w:val="center"/>
              <w:rPr>
                <w:rFonts w:hint="eastAsia" w:ascii="仿宋_GB2312" w:hAnsi="仿宋_GB2312" w:eastAsia="仿宋_GB2312" w:cs="仿宋_GB2312"/>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7119DD4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负责非煤矿山领域建筑业、勘察、设计、工程监理等企业的监督管理</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C126C2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《中华人民共和国建筑法》第十三条《建设工程安全生产管理条例》（国务院令第393号）第二十条《建筑业企业资质管理规定》（住房和城乡建设部令第22号）第二十四条</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7F30C6D4">
            <w:pPr>
              <w:jc w:val="center"/>
              <w:rPr>
                <w:rFonts w:hint="eastAsia" w:ascii="仿宋_GB2312" w:hAnsi="仿宋_GB2312" w:eastAsia="仿宋_GB2312" w:cs="仿宋_GB2312"/>
                <w:i w:val="0"/>
                <w:iCs w:val="0"/>
                <w:color w:val="000000"/>
                <w:sz w:val="22"/>
                <w:szCs w:val="22"/>
                <w:u w:val="none"/>
              </w:rPr>
            </w:pPr>
          </w:p>
        </w:tc>
      </w:tr>
      <w:tr w14:paraId="174C9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45AEDF6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w:t>
            </w:r>
          </w:p>
        </w:tc>
        <w:tc>
          <w:tcPr>
            <w:tcW w:w="1641" w:type="dxa"/>
            <w:vMerge w:val="continue"/>
            <w:tcBorders>
              <w:left w:val="single" w:color="000000" w:sz="4" w:space="0"/>
              <w:right w:val="single" w:color="000000" w:sz="4" w:space="0"/>
            </w:tcBorders>
            <w:noWrap/>
            <w:vAlign w:val="center"/>
          </w:tcPr>
          <w:p w14:paraId="1D193018">
            <w:pPr>
              <w:jc w:val="center"/>
              <w:rPr>
                <w:rFonts w:hint="eastAsia" w:ascii="仿宋_GB2312" w:hAnsi="仿宋_GB2312" w:eastAsia="仿宋_GB2312" w:cs="仿宋_GB2312"/>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3D050F3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负责非煤矿山地面非生产性建设工程 质量安全监管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B26B12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《建设工程质量管理条例》（国务院令第279号）第四条、第四十三条</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752E0F14">
            <w:pPr>
              <w:jc w:val="center"/>
              <w:rPr>
                <w:rFonts w:hint="eastAsia" w:ascii="仿宋_GB2312" w:hAnsi="仿宋_GB2312" w:eastAsia="仿宋_GB2312" w:cs="仿宋_GB2312"/>
                <w:i w:val="0"/>
                <w:iCs w:val="0"/>
                <w:color w:val="000000"/>
                <w:sz w:val="22"/>
                <w:szCs w:val="22"/>
                <w:u w:val="none"/>
              </w:rPr>
            </w:pPr>
          </w:p>
        </w:tc>
      </w:tr>
      <w:tr w14:paraId="7B36C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4E9499F8">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w:t>
            </w:r>
          </w:p>
        </w:tc>
        <w:tc>
          <w:tcPr>
            <w:tcW w:w="1641" w:type="dxa"/>
            <w:vMerge w:val="continue"/>
            <w:tcBorders>
              <w:left w:val="single" w:color="000000" w:sz="4" w:space="0"/>
              <w:right w:val="single" w:color="000000" w:sz="4" w:space="0"/>
            </w:tcBorders>
            <w:noWrap/>
            <w:vAlign w:val="center"/>
          </w:tcPr>
          <w:p w14:paraId="2081A0DF">
            <w:pPr>
              <w:jc w:val="center"/>
              <w:rPr>
                <w:rFonts w:hint="eastAsia" w:ascii="仿宋_GB2312" w:hAnsi="仿宋_GB2312" w:eastAsia="仿宋_GB2312" w:cs="仿宋_GB2312"/>
                <w:i w:val="0"/>
                <w:iCs w:val="0"/>
                <w:color w:val="000000"/>
                <w:sz w:val="22"/>
                <w:szCs w:val="22"/>
                <w:highlight w:val="red"/>
                <w:u w:val="none"/>
                <w:lang w:eastAsia="zh-CN"/>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330687C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负责非煤矿山地面建设工程消防设计审查、消防验收、备案抽查</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798730F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《中华人民共和国消防法》第五十六条</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10D081BF">
            <w:pPr>
              <w:jc w:val="center"/>
              <w:rPr>
                <w:rFonts w:hint="eastAsia" w:ascii="仿宋_GB2312" w:hAnsi="仿宋_GB2312" w:eastAsia="仿宋_GB2312" w:cs="仿宋_GB2312"/>
                <w:i w:val="0"/>
                <w:iCs w:val="0"/>
                <w:color w:val="000000"/>
                <w:sz w:val="22"/>
                <w:szCs w:val="22"/>
                <w:u w:val="none"/>
              </w:rPr>
            </w:pPr>
          </w:p>
        </w:tc>
      </w:tr>
      <w:tr w14:paraId="46BF9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0"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68DDFF2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w:t>
            </w:r>
          </w:p>
        </w:tc>
        <w:tc>
          <w:tcPr>
            <w:tcW w:w="1641" w:type="dxa"/>
            <w:vMerge w:val="continue"/>
            <w:tcBorders>
              <w:left w:val="single" w:color="000000" w:sz="4" w:space="0"/>
              <w:bottom w:val="single" w:color="000000" w:sz="4" w:space="0"/>
              <w:right w:val="single" w:color="000000" w:sz="4" w:space="0"/>
            </w:tcBorders>
            <w:noWrap/>
            <w:vAlign w:val="center"/>
          </w:tcPr>
          <w:p w14:paraId="5C411BA5">
            <w:pPr>
              <w:jc w:val="center"/>
              <w:rPr>
                <w:rFonts w:hint="eastAsia" w:ascii="仿宋_GB2312" w:hAnsi="仿宋_GB2312" w:eastAsia="仿宋_GB2312" w:cs="仿宋_GB2312"/>
                <w:i w:val="0"/>
                <w:iCs w:val="0"/>
                <w:color w:val="000000"/>
                <w:sz w:val="22"/>
                <w:szCs w:val="22"/>
                <w:u w:val="none"/>
                <w:lang w:eastAsia="zh-CN"/>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7523C71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配合相关部门做好矿山类工程外包施 工单位违法违规行 为需降级、吊销资 质证书等处置工作</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53DDA47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《山西省安全生产委员会办公室关于全省矿山安全生产治本攻坚三年行动工作任务分工的通知》（晋安办函〔2024〕140号）</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33D49914">
            <w:pPr>
              <w:jc w:val="center"/>
              <w:rPr>
                <w:rFonts w:hint="eastAsia" w:ascii="仿宋_GB2312" w:hAnsi="仿宋_GB2312" w:eastAsia="仿宋_GB2312" w:cs="仿宋_GB2312"/>
                <w:i w:val="0"/>
                <w:iCs w:val="0"/>
                <w:color w:val="000000"/>
                <w:sz w:val="22"/>
                <w:szCs w:val="22"/>
                <w:u w:val="none"/>
              </w:rPr>
            </w:pPr>
          </w:p>
        </w:tc>
      </w:tr>
      <w:tr w14:paraId="4E85C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24EB708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41" w:type="dxa"/>
            <w:tcBorders>
              <w:top w:val="single" w:color="000000" w:sz="4" w:space="0"/>
              <w:left w:val="single" w:color="000000" w:sz="4" w:space="0"/>
              <w:bottom w:val="single" w:color="000000" w:sz="4" w:space="0"/>
              <w:right w:val="single" w:color="000000" w:sz="4" w:space="0"/>
            </w:tcBorders>
            <w:noWrap/>
            <w:vAlign w:val="center"/>
          </w:tcPr>
          <w:p w14:paraId="67A0BD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职责部门</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24946DB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职责名称</w:t>
            </w:r>
          </w:p>
        </w:tc>
        <w:tc>
          <w:tcPr>
            <w:tcW w:w="5025" w:type="dxa"/>
            <w:tcBorders>
              <w:top w:val="single" w:color="000000" w:sz="4" w:space="0"/>
              <w:left w:val="single" w:color="000000" w:sz="4" w:space="0"/>
              <w:bottom w:val="single" w:color="000000" w:sz="4" w:space="0"/>
              <w:right w:val="single" w:color="000000" w:sz="4" w:space="0"/>
            </w:tcBorders>
            <w:noWrap/>
            <w:vAlign w:val="center"/>
          </w:tcPr>
          <w:p w14:paraId="4FAE413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职责依据</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1D88045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5C990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0"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7849A7C3">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1641" w:type="dxa"/>
            <w:tcBorders>
              <w:top w:val="single" w:color="000000" w:sz="4" w:space="0"/>
              <w:left w:val="single" w:color="000000" w:sz="4" w:space="0"/>
              <w:bottom w:val="single" w:color="auto" w:sz="4" w:space="0"/>
              <w:right w:val="single" w:color="000000" w:sz="4" w:space="0"/>
            </w:tcBorders>
            <w:noWrap/>
            <w:vAlign w:val="center"/>
          </w:tcPr>
          <w:p w14:paraId="46EA5C5A">
            <w:pPr>
              <w:keepNext w:val="0"/>
              <w:keepLines w:val="0"/>
              <w:widowControl/>
              <w:suppressLineNumbers w:val="0"/>
              <w:ind w:firstLine="220" w:firstLineChars="10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县水务局</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44BC701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负责非煤矿山河道管理范围内河道采砂审批</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5CDB99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《中华人民共和国河道管理条例》（国务院令第3号）第二十五条</w:t>
            </w:r>
          </w:p>
          <w:p w14:paraId="22B0304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《山西省河道管理条例》第十九条</w:t>
            </w:r>
          </w:p>
          <w:p w14:paraId="410C9D1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大同市人民政府《关于印发大同市取消和下放行政审批项目目录的通知》（同政发〔2009〕212号）</w:t>
            </w:r>
          </w:p>
          <w:p w14:paraId="55C4C25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047B145F">
            <w:pPr>
              <w:jc w:val="center"/>
              <w:rPr>
                <w:rFonts w:hint="eastAsia" w:ascii="仿宋_GB2312" w:hAnsi="仿宋_GB2312" w:eastAsia="仿宋_GB2312" w:cs="仿宋_GB2312"/>
                <w:i w:val="0"/>
                <w:iCs w:val="0"/>
                <w:color w:val="000000"/>
                <w:sz w:val="22"/>
                <w:szCs w:val="22"/>
                <w:u w:val="none"/>
              </w:rPr>
            </w:pPr>
          </w:p>
        </w:tc>
      </w:tr>
      <w:tr w14:paraId="7813D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3" w:hRule="atLeast"/>
        </w:trPr>
        <w:tc>
          <w:tcPr>
            <w:tcW w:w="771" w:type="dxa"/>
            <w:tcBorders>
              <w:top w:val="single" w:color="000000" w:sz="4" w:space="0"/>
              <w:left w:val="single" w:color="000000" w:sz="4" w:space="0"/>
              <w:bottom w:val="single" w:color="auto" w:sz="4" w:space="0"/>
              <w:right w:val="single" w:color="000000" w:sz="4" w:space="0"/>
            </w:tcBorders>
            <w:noWrap/>
            <w:vAlign w:val="center"/>
          </w:tcPr>
          <w:p w14:paraId="7ADCC44E">
            <w:pPr>
              <w:keepNext w:val="0"/>
              <w:keepLines w:val="0"/>
              <w:widowControl/>
              <w:suppressLineNumbers w:val="0"/>
              <w:jc w:val="center"/>
              <w:textAlignment w:val="center"/>
              <w:rPr>
                <w:rFonts w:hint="default" w:ascii="仿宋_GB2312" w:hAnsi="仿宋_GB2312" w:eastAsia="仿宋_GB2312" w:cs="仿宋_GB2312"/>
                <w:i w:val="0"/>
                <w:iCs w:val="0"/>
                <w:color w:val="000000"/>
                <w:sz w:val="22"/>
                <w:szCs w:val="22"/>
                <w:u w:val="none"/>
                <w:lang w:val="en-US"/>
              </w:rPr>
            </w:pPr>
            <w:r>
              <w:rPr>
                <w:rFonts w:hint="eastAsia" w:ascii="仿宋_GB2312" w:hAnsi="仿宋_GB2312" w:eastAsia="仿宋_GB2312" w:cs="仿宋_GB2312"/>
                <w:i w:val="0"/>
                <w:iCs w:val="0"/>
                <w:color w:val="000000"/>
                <w:kern w:val="0"/>
                <w:sz w:val="22"/>
                <w:szCs w:val="22"/>
                <w:u w:val="none"/>
                <w:lang w:val="en-US" w:eastAsia="zh-CN" w:bidi="ar"/>
              </w:rPr>
              <w:t>21</w:t>
            </w:r>
          </w:p>
        </w:tc>
        <w:tc>
          <w:tcPr>
            <w:tcW w:w="1641" w:type="dxa"/>
            <w:tcBorders>
              <w:top w:val="single" w:color="auto" w:sz="4" w:space="0"/>
              <w:left w:val="single" w:color="000000" w:sz="4" w:space="0"/>
              <w:bottom w:val="single" w:color="auto" w:sz="4" w:space="0"/>
              <w:right w:val="single" w:color="000000" w:sz="4" w:space="0"/>
            </w:tcBorders>
            <w:noWrap w:val="0"/>
            <w:vAlign w:val="center"/>
          </w:tcPr>
          <w:p w14:paraId="30B2479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县水务局</w:t>
            </w:r>
          </w:p>
          <w:p w14:paraId="2A558972">
            <w:pPr>
              <w:keepNext w:val="0"/>
              <w:keepLines w:val="0"/>
              <w:widowControl/>
              <w:suppressLineNumbers w:val="0"/>
              <w:jc w:val="center"/>
              <w:textAlignment w:val="center"/>
              <w:rPr>
                <w:rFonts w:hint="default"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县行政审批局</w:t>
            </w:r>
          </w:p>
        </w:tc>
        <w:tc>
          <w:tcPr>
            <w:tcW w:w="2085" w:type="dxa"/>
            <w:tcBorders>
              <w:top w:val="single" w:color="000000" w:sz="4" w:space="0"/>
              <w:left w:val="single" w:color="000000" w:sz="4" w:space="0"/>
              <w:bottom w:val="single" w:color="auto" w:sz="4" w:space="0"/>
              <w:right w:val="single" w:color="000000" w:sz="4" w:space="0"/>
            </w:tcBorders>
            <w:noWrap w:val="0"/>
            <w:vAlign w:val="center"/>
          </w:tcPr>
          <w:p w14:paraId="1CF681A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负责非煤矿山取水工程或设施竣工验收审批</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1A385D8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取水许可和水资源费征收管理条例》（国务院令第460号）第二十三条，《取水许可管理办法》（水利部令第34号）第二十三条，《广灵县人民政府关于进一步规范“一枚印章管审批”改革中行政审批事项划转工作的通知》（广政发〔2022〕7号）</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46150904">
            <w:pPr>
              <w:jc w:val="center"/>
              <w:rPr>
                <w:rFonts w:hint="eastAsia" w:ascii="仿宋_GB2312" w:hAnsi="仿宋_GB2312" w:eastAsia="仿宋_GB2312" w:cs="仿宋_GB2312"/>
                <w:i w:val="0"/>
                <w:iCs w:val="0"/>
                <w:color w:val="000000"/>
                <w:sz w:val="22"/>
                <w:szCs w:val="22"/>
                <w:u w:val="none"/>
              </w:rPr>
            </w:pPr>
          </w:p>
        </w:tc>
      </w:tr>
      <w:tr w14:paraId="35294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24B6906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41" w:type="dxa"/>
            <w:tcBorders>
              <w:top w:val="single" w:color="000000" w:sz="4" w:space="0"/>
              <w:left w:val="single" w:color="000000" w:sz="4" w:space="0"/>
              <w:bottom w:val="single" w:color="000000" w:sz="4" w:space="0"/>
              <w:right w:val="single" w:color="000000" w:sz="4" w:space="0"/>
            </w:tcBorders>
            <w:noWrap/>
            <w:vAlign w:val="center"/>
          </w:tcPr>
          <w:p w14:paraId="2E9148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职责部门</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49F694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职责名称</w:t>
            </w:r>
          </w:p>
        </w:tc>
        <w:tc>
          <w:tcPr>
            <w:tcW w:w="5025" w:type="dxa"/>
            <w:tcBorders>
              <w:top w:val="single" w:color="000000" w:sz="4" w:space="0"/>
              <w:left w:val="single" w:color="000000" w:sz="4" w:space="0"/>
              <w:bottom w:val="single" w:color="000000" w:sz="4" w:space="0"/>
              <w:right w:val="single" w:color="000000" w:sz="4" w:space="0"/>
            </w:tcBorders>
            <w:noWrap/>
            <w:vAlign w:val="center"/>
          </w:tcPr>
          <w:p w14:paraId="1E886B1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职责依据</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2450A3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2940B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771" w:type="dxa"/>
            <w:tcBorders>
              <w:top w:val="single" w:color="auto" w:sz="4" w:space="0"/>
              <w:left w:val="single" w:color="auto" w:sz="4" w:space="0"/>
              <w:bottom w:val="single" w:color="auto" w:sz="4" w:space="0"/>
              <w:right w:val="single" w:color="auto" w:sz="4" w:space="0"/>
            </w:tcBorders>
            <w:noWrap/>
            <w:vAlign w:val="center"/>
          </w:tcPr>
          <w:p w14:paraId="1AEFC66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22</w:t>
            </w:r>
          </w:p>
        </w:tc>
        <w:tc>
          <w:tcPr>
            <w:tcW w:w="1641" w:type="dxa"/>
            <w:vMerge w:val="restart"/>
            <w:tcBorders>
              <w:top w:val="single" w:color="auto" w:sz="4" w:space="0"/>
              <w:left w:val="single" w:color="auto" w:sz="4" w:space="0"/>
              <w:right w:val="single" w:color="auto" w:sz="4" w:space="0"/>
            </w:tcBorders>
            <w:noWrap w:val="0"/>
            <w:vAlign w:val="center"/>
          </w:tcPr>
          <w:p w14:paraId="0260688C">
            <w:pPr>
              <w:jc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US" w:eastAsia="zh-CN"/>
              </w:rPr>
              <w:t>县</w:t>
            </w:r>
            <w:r>
              <w:rPr>
                <w:rFonts w:hint="eastAsia" w:ascii="仿宋_GB2312" w:hAnsi="仿宋_GB2312" w:eastAsia="仿宋_GB2312" w:cs="仿宋_GB2312"/>
                <w:i w:val="0"/>
                <w:iCs w:val="0"/>
                <w:color w:val="000000"/>
                <w:sz w:val="22"/>
                <w:szCs w:val="22"/>
                <w:u w:val="none"/>
                <w:lang w:eastAsia="zh-CN"/>
              </w:rPr>
              <w:t>行政审批局</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15C5CF1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负责非煤矿山非防洪建设项目洪水影响评价类审批</w:t>
            </w:r>
          </w:p>
        </w:tc>
        <w:tc>
          <w:tcPr>
            <w:tcW w:w="5025" w:type="dxa"/>
            <w:tcBorders>
              <w:top w:val="single" w:color="000000" w:sz="4" w:space="0"/>
              <w:left w:val="single" w:color="auto" w:sz="4" w:space="0"/>
              <w:bottom w:val="single" w:color="000000" w:sz="4" w:space="0"/>
              <w:right w:val="single" w:color="000000" w:sz="4" w:space="0"/>
            </w:tcBorders>
            <w:noWrap w:val="0"/>
            <w:vAlign w:val="center"/>
          </w:tcPr>
          <w:p w14:paraId="075EE26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《中华人民共和国防洪法》第三十三条第一款，《广灵县人民政府关于进一步规范“一枚印章管审批”改革中行政审批事项划转工作的通知》（广政发〔2022〕7号）</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30E74F8C">
            <w:pPr>
              <w:jc w:val="center"/>
              <w:rPr>
                <w:rFonts w:hint="eastAsia" w:ascii="仿宋_GB2312" w:hAnsi="仿宋_GB2312" w:eastAsia="仿宋_GB2312" w:cs="仿宋_GB2312"/>
                <w:i w:val="0"/>
                <w:iCs w:val="0"/>
                <w:color w:val="000000"/>
                <w:sz w:val="22"/>
                <w:szCs w:val="22"/>
                <w:u w:val="none"/>
              </w:rPr>
            </w:pPr>
          </w:p>
        </w:tc>
      </w:tr>
      <w:tr w14:paraId="3F11A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3" w:hRule="atLeast"/>
        </w:trPr>
        <w:tc>
          <w:tcPr>
            <w:tcW w:w="771" w:type="dxa"/>
            <w:tcBorders>
              <w:top w:val="single" w:color="auto" w:sz="4" w:space="0"/>
              <w:left w:val="single" w:color="auto" w:sz="4" w:space="0"/>
              <w:bottom w:val="single" w:color="auto" w:sz="4" w:space="0"/>
              <w:right w:val="single" w:color="auto" w:sz="4" w:space="0"/>
            </w:tcBorders>
            <w:noWrap/>
            <w:vAlign w:val="center"/>
          </w:tcPr>
          <w:p w14:paraId="0193C87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23</w:t>
            </w:r>
          </w:p>
        </w:tc>
        <w:tc>
          <w:tcPr>
            <w:tcW w:w="1641" w:type="dxa"/>
            <w:vMerge w:val="continue"/>
            <w:tcBorders>
              <w:left w:val="single" w:color="auto" w:sz="4" w:space="0"/>
              <w:right w:val="single" w:color="auto" w:sz="4" w:space="0"/>
            </w:tcBorders>
            <w:noWrap w:val="0"/>
            <w:vAlign w:val="center"/>
          </w:tcPr>
          <w:p w14:paraId="0DB1A8A2">
            <w:pPr>
              <w:jc w:val="center"/>
              <w:rPr>
                <w:rFonts w:hint="eastAsia" w:ascii="仿宋_GB2312" w:hAnsi="仿宋_GB2312" w:eastAsia="仿宋_GB2312" w:cs="仿宋_GB2312"/>
                <w:i w:val="0"/>
                <w:iCs w:val="0"/>
                <w:color w:val="000000"/>
                <w:sz w:val="22"/>
                <w:szCs w:val="22"/>
                <w:u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BC8030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负责生产建设项目 水土保持方案审批</w:t>
            </w:r>
          </w:p>
        </w:tc>
        <w:tc>
          <w:tcPr>
            <w:tcW w:w="5025" w:type="dxa"/>
            <w:tcBorders>
              <w:top w:val="single" w:color="000000" w:sz="4" w:space="0"/>
              <w:left w:val="single" w:color="auto" w:sz="4" w:space="0"/>
              <w:bottom w:val="single" w:color="000000" w:sz="4" w:space="0"/>
              <w:right w:val="single" w:color="000000" w:sz="4" w:space="0"/>
            </w:tcBorders>
            <w:noWrap w:val="0"/>
            <w:vAlign w:val="center"/>
          </w:tcPr>
          <w:p w14:paraId="00E8B4A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《中华人民共和国水土保持法》第二十五条、第二 十六条，《山西省实施&lt;中华人民共和国水土保持法&gt; 办法》第十九条，《广灵县人民政府关于进一步规范“一枚印章管审批”改革中行政审批事项划转工作的通知》（广政发〔2022〕7号）</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2E95F8E8">
            <w:pPr>
              <w:jc w:val="center"/>
              <w:rPr>
                <w:rFonts w:hint="eastAsia" w:ascii="仿宋_GB2312" w:hAnsi="仿宋_GB2312" w:eastAsia="仿宋_GB2312" w:cs="仿宋_GB2312"/>
                <w:i w:val="0"/>
                <w:iCs w:val="0"/>
                <w:color w:val="000000"/>
                <w:sz w:val="22"/>
                <w:szCs w:val="22"/>
                <w:u w:val="none"/>
              </w:rPr>
            </w:pPr>
          </w:p>
        </w:tc>
      </w:tr>
      <w:tr w14:paraId="5383F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atLeast"/>
        </w:trPr>
        <w:tc>
          <w:tcPr>
            <w:tcW w:w="771" w:type="dxa"/>
            <w:tcBorders>
              <w:top w:val="single" w:color="auto" w:sz="4" w:space="0"/>
              <w:left w:val="single" w:color="000000" w:sz="4" w:space="0"/>
              <w:bottom w:val="single" w:color="000000" w:sz="4" w:space="0"/>
              <w:right w:val="single" w:color="000000" w:sz="4" w:space="0"/>
            </w:tcBorders>
            <w:noWrap/>
            <w:vAlign w:val="center"/>
          </w:tcPr>
          <w:p w14:paraId="4909762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24</w:t>
            </w:r>
          </w:p>
        </w:tc>
        <w:tc>
          <w:tcPr>
            <w:tcW w:w="1641" w:type="dxa"/>
            <w:vMerge w:val="continue"/>
            <w:tcBorders>
              <w:left w:val="single" w:color="auto" w:sz="4" w:space="0"/>
              <w:right w:val="single" w:color="auto" w:sz="4" w:space="0"/>
            </w:tcBorders>
            <w:noWrap w:val="0"/>
            <w:vAlign w:val="center"/>
          </w:tcPr>
          <w:p w14:paraId="2ECF0211">
            <w:pPr>
              <w:jc w:val="center"/>
              <w:rPr>
                <w:rFonts w:hint="eastAsia" w:ascii="仿宋_GB2312" w:hAnsi="仿宋_GB2312" w:eastAsia="仿宋_GB2312" w:cs="仿宋_GB2312"/>
                <w:i w:val="0"/>
                <w:iCs w:val="0"/>
                <w:color w:val="000000"/>
                <w:sz w:val="22"/>
                <w:szCs w:val="22"/>
                <w:u w:val="none"/>
              </w:rPr>
            </w:pPr>
          </w:p>
        </w:tc>
        <w:tc>
          <w:tcPr>
            <w:tcW w:w="2085" w:type="dxa"/>
            <w:tcBorders>
              <w:top w:val="single" w:color="auto" w:sz="4" w:space="0"/>
              <w:left w:val="single" w:color="000000" w:sz="4" w:space="0"/>
              <w:bottom w:val="single" w:color="000000" w:sz="4" w:space="0"/>
              <w:right w:val="single" w:color="000000" w:sz="4" w:space="0"/>
            </w:tcBorders>
            <w:noWrap w:val="0"/>
            <w:vAlign w:val="center"/>
          </w:tcPr>
          <w:p w14:paraId="122C660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负责非煤矿山河道管理范围 </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内特定活动审批</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2FF5A13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《中华人民共和国河道管理条例》（国务院令第3 号）第二十五条，《山西省河道管理条例》第十九条，《广灵县人民政府关于进一步规范“一枚印章管审批”改革中行政审批事项划转工作的通知》（广政发〔2022〕7号）</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177D9065">
            <w:pPr>
              <w:jc w:val="center"/>
              <w:rPr>
                <w:rFonts w:hint="eastAsia" w:ascii="仿宋_GB2312" w:hAnsi="仿宋_GB2312" w:eastAsia="仿宋_GB2312" w:cs="仿宋_GB2312"/>
                <w:i w:val="0"/>
                <w:iCs w:val="0"/>
                <w:color w:val="000000"/>
                <w:sz w:val="22"/>
                <w:szCs w:val="22"/>
                <w:u w:val="none"/>
              </w:rPr>
            </w:pPr>
          </w:p>
        </w:tc>
      </w:tr>
      <w:tr w14:paraId="5164F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4A3A1AE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25</w:t>
            </w:r>
          </w:p>
        </w:tc>
        <w:tc>
          <w:tcPr>
            <w:tcW w:w="1641" w:type="dxa"/>
            <w:vMerge w:val="continue"/>
            <w:tcBorders>
              <w:left w:val="single" w:color="auto" w:sz="4" w:space="0"/>
              <w:bottom w:val="single" w:color="000000" w:sz="4" w:space="0"/>
              <w:right w:val="single" w:color="auto" w:sz="4" w:space="0"/>
            </w:tcBorders>
            <w:noWrap w:val="0"/>
            <w:vAlign w:val="center"/>
          </w:tcPr>
          <w:p w14:paraId="74B9C9E5">
            <w:pPr>
              <w:jc w:val="center"/>
              <w:rPr>
                <w:rFonts w:hint="eastAsia" w:ascii="仿宋_GB2312" w:hAnsi="仿宋_GB2312" w:eastAsia="仿宋_GB2312" w:cs="仿宋_GB2312"/>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1D3377A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负责取水许可初审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357FC73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取水许可和水资源费征收管理条例》（国务院令第460号）第十条、第二十一条，《取水许可管理办法》（水利部令第34号）第五条，《广灵县人民政府关于进一步规范“一枚印章管审批”改革中行政审批事项划转工作的通知》（广政发〔2022〕7号）</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6982BFD5">
            <w:pPr>
              <w:jc w:val="center"/>
              <w:rPr>
                <w:rFonts w:hint="eastAsia" w:ascii="仿宋_GB2312" w:hAnsi="仿宋_GB2312" w:eastAsia="仿宋_GB2312" w:cs="仿宋_GB2312"/>
                <w:i w:val="0"/>
                <w:iCs w:val="0"/>
                <w:color w:val="000000"/>
                <w:sz w:val="22"/>
                <w:szCs w:val="22"/>
                <w:u w:val="none"/>
              </w:rPr>
            </w:pPr>
          </w:p>
        </w:tc>
      </w:tr>
      <w:tr w14:paraId="35E24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7CA0C5C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26</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45ED55D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 县卫体局 </w:t>
            </w:r>
          </w:p>
          <w:p w14:paraId="5609AAA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县疾控中心</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3BCADF9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负责非煤矿山职业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 xml:space="preserve"> 病防治监督管理</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58AD05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r>
              <w:rPr>
                <w:rFonts w:hint="eastAsia" w:ascii="仿宋_GB2312" w:hAnsi="仿宋_GB2312" w:eastAsia="仿宋_GB2312" w:cs="仿宋_GB2312"/>
                <w:i w:val="0"/>
                <w:iCs w:val="0"/>
                <w:color w:val="000000"/>
                <w:kern w:val="0"/>
                <w:sz w:val="22"/>
                <w:szCs w:val="22"/>
                <w:u w:val="none"/>
                <w:shd w:val="clear" w:color="auto" w:fill="auto"/>
                <w:lang w:val="en-US" w:eastAsia="zh-CN" w:bidi="ar"/>
              </w:rPr>
              <w:t>中华人民共和国职业病防治法》第九条第三款。县卫体局“三定”规定</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77058F3C">
            <w:pPr>
              <w:jc w:val="center"/>
              <w:rPr>
                <w:rFonts w:hint="eastAsia" w:ascii="仿宋_GB2312" w:hAnsi="仿宋_GB2312" w:eastAsia="仿宋_GB2312" w:cs="仿宋_GB2312"/>
                <w:i w:val="0"/>
                <w:iCs w:val="0"/>
                <w:color w:val="000000"/>
                <w:sz w:val="22"/>
                <w:szCs w:val="22"/>
                <w:u w:val="none"/>
              </w:rPr>
            </w:pPr>
          </w:p>
        </w:tc>
      </w:tr>
      <w:tr w14:paraId="41DAB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27CC3CB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41" w:type="dxa"/>
            <w:tcBorders>
              <w:top w:val="single" w:color="000000" w:sz="4" w:space="0"/>
              <w:left w:val="single" w:color="000000" w:sz="4" w:space="0"/>
              <w:bottom w:val="single" w:color="000000" w:sz="4" w:space="0"/>
              <w:right w:val="single" w:color="000000" w:sz="4" w:space="0"/>
            </w:tcBorders>
            <w:noWrap/>
            <w:vAlign w:val="center"/>
          </w:tcPr>
          <w:p w14:paraId="5899020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职责部门</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4C55C97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职责名称</w:t>
            </w:r>
          </w:p>
        </w:tc>
        <w:tc>
          <w:tcPr>
            <w:tcW w:w="5025" w:type="dxa"/>
            <w:tcBorders>
              <w:top w:val="single" w:color="000000" w:sz="4" w:space="0"/>
              <w:left w:val="single" w:color="000000" w:sz="4" w:space="0"/>
              <w:bottom w:val="single" w:color="000000" w:sz="4" w:space="0"/>
              <w:right w:val="single" w:color="000000" w:sz="4" w:space="0"/>
            </w:tcBorders>
            <w:noWrap/>
            <w:vAlign w:val="center"/>
          </w:tcPr>
          <w:p w14:paraId="189519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职责依据</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7A0228A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64A33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5"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0E25AA4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27</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2737460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县市场局</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5D21F89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负责对非煤矿山地面使用的特种设备的安装、改造、维修、使用、检验检测的综合监管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0E0EF3C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《中华人民共和国特种设备安全法》第二十五条、第四十条</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21240A83">
            <w:pPr>
              <w:jc w:val="center"/>
              <w:rPr>
                <w:rFonts w:hint="eastAsia" w:ascii="仿宋_GB2312" w:hAnsi="仿宋_GB2312" w:eastAsia="仿宋_GB2312" w:cs="仿宋_GB2312"/>
                <w:i w:val="0"/>
                <w:iCs w:val="0"/>
                <w:color w:val="000000"/>
                <w:sz w:val="22"/>
                <w:szCs w:val="22"/>
                <w:u w:val="none"/>
              </w:rPr>
            </w:pPr>
          </w:p>
        </w:tc>
      </w:tr>
      <w:tr w14:paraId="41145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5"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26BEE77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28</w:t>
            </w:r>
          </w:p>
        </w:tc>
        <w:tc>
          <w:tcPr>
            <w:tcW w:w="1641" w:type="dxa"/>
            <w:vMerge w:val="restart"/>
            <w:tcBorders>
              <w:top w:val="single" w:color="000000" w:sz="4" w:space="0"/>
              <w:left w:val="single" w:color="000000" w:sz="4" w:space="0"/>
              <w:right w:val="single" w:color="000000" w:sz="4" w:space="0"/>
            </w:tcBorders>
            <w:noWrap/>
            <w:vAlign w:val="center"/>
          </w:tcPr>
          <w:p w14:paraId="58932B1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县文旅局</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3DF7F74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负责县级文物保护</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单位保护范围内进 行非煤矿山建设工 程或爆破、钻探、</w:t>
            </w:r>
          </w:p>
          <w:p w14:paraId="5561288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挖掘作业报批</w:t>
            </w:r>
          </w:p>
        </w:tc>
        <w:tc>
          <w:tcPr>
            <w:tcW w:w="5025" w:type="dxa"/>
            <w:tcBorders>
              <w:top w:val="single" w:color="000000" w:sz="4" w:space="0"/>
              <w:left w:val="single" w:color="000000" w:sz="4" w:space="0"/>
              <w:bottom w:val="single" w:color="000000" w:sz="4" w:space="0"/>
              <w:right w:val="single" w:color="000000" w:sz="4" w:space="0"/>
            </w:tcBorders>
            <w:noWrap/>
            <w:vAlign w:val="center"/>
          </w:tcPr>
          <w:p w14:paraId="4891DC7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《中华人民共和国文物保护法》第十七条</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4DFE1999">
            <w:pPr>
              <w:jc w:val="center"/>
              <w:rPr>
                <w:rFonts w:hint="eastAsia" w:ascii="仿宋_GB2312" w:hAnsi="仿宋_GB2312" w:eastAsia="仿宋_GB2312" w:cs="仿宋_GB2312"/>
                <w:i w:val="0"/>
                <w:iCs w:val="0"/>
                <w:color w:val="000000"/>
                <w:sz w:val="22"/>
                <w:szCs w:val="22"/>
                <w:u w:val="none"/>
              </w:rPr>
            </w:pPr>
          </w:p>
        </w:tc>
      </w:tr>
      <w:tr w14:paraId="7493D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5"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79703A3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29</w:t>
            </w:r>
          </w:p>
        </w:tc>
        <w:tc>
          <w:tcPr>
            <w:tcW w:w="1641" w:type="dxa"/>
            <w:vMerge w:val="continue"/>
            <w:tcBorders>
              <w:left w:val="single" w:color="000000" w:sz="4" w:space="0"/>
              <w:bottom w:val="single" w:color="000000" w:sz="4" w:space="0"/>
              <w:right w:val="single" w:color="000000" w:sz="4" w:space="0"/>
            </w:tcBorders>
            <w:noWrap/>
            <w:vAlign w:val="center"/>
          </w:tcPr>
          <w:p w14:paraId="5DD2281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4726ADD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负责非煤矿山建设工程文物考古调查、勘探审批</w:t>
            </w:r>
          </w:p>
        </w:tc>
        <w:tc>
          <w:tcPr>
            <w:tcW w:w="5025" w:type="dxa"/>
            <w:tcBorders>
              <w:top w:val="single" w:color="000000" w:sz="4" w:space="0"/>
              <w:left w:val="single" w:color="000000" w:sz="4" w:space="0"/>
              <w:bottom w:val="single" w:color="000000" w:sz="4" w:space="0"/>
              <w:right w:val="single" w:color="000000" w:sz="4" w:space="0"/>
            </w:tcBorders>
            <w:noWrap/>
            <w:vAlign w:val="center"/>
          </w:tcPr>
          <w:p w14:paraId="35FFFDD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《中华人民共和国文物保护法》第四十三条</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7700075D">
            <w:pPr>
              <w:jc w:val="center"/>
              <w:rPr>
                <w:rFonts w:hint="eastAsia" w:ascii="仿宋_GB2312" w:hAnsi="仿宋_GB2312" w:eastAsia="仿宋_GB2312" w:cs="仿宋_GB2312"/>
                <w:i w:val="0"/>
                <w:iCs w:val="0"/>
                <w:color w:val="000000"/>
                <w:sz w:val="22"/>
                <w:szCs w:val="22"/>
                <w:u w:val="none"/>
              </w:rPr>
            </w:pPr>
          </w:p>
        </w:tc>
      </w:tr>
      <w:tr w14:paraId="63E95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4B261F8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41" w:type="dxa"/>
            <w:tcBorders>
              <w:top w:val="single" w:color="000000" w:sz="4" w:space="0"/>
              <w:left w:val="single" w:color="000000" w:sz="4" w:space="0"/>
              <w:bottom w:val="single" w:color="000000" w:sz="4" w:space="0"/>
              <w:right w:val="single" w:color="000000" w:sz="4" w:space="0"/>
            </w:tcBorders>
            <w:noWrap/>
            <w:vAlign w:val="center"/>
          </w:tcPr>
          <w:p w14:paraId="62C6E82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职责部门</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37ADE5F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职责名称</w:t>
            </w:r>
          </w:p>
        </w:tc>
        <w:tc>
          <w:tcPr>
            <w:tcW w:w="5025" w:type="dxa"/>
            <w:tcBorders>
              <w:top w:val="single" w:color="000000" w:sz="4" w:space="0"/>
              <w:left w:val="single" w:color="000000" w:sz="4" w:space="0"/>
              <w:bottom w:val="single" w:color="000000" w:sz="4" w:space="0"/>
              <w:right w:val="single" w:color="000000" w:sz="4" w:space="0"/>
            </w:tcBorders>
            <w:noWrap/>
            <w:vAlign w:val="center"/>
          </w:tcPr>
          <w:p w14:paraId="2D9038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职责依据</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573A350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29BBD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7"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2F59D7F3">
            <w:pPr>
              <w:keepNext w:val="0"/>
              <w:keepLines w:val="0"/>
              <w:widowControl/>
              <w:suppressLineNumbers w:val="0"/>
              <w:jc w:val="center"/>
              <w:textAlignment w:val="center"/>
              <w:rPr>
                <w:rFonts w:hint="default" w:ascii="仿宋_GB2312" w:hAnsi="仿宋_GB2312" w:eastAsia="仿宋_GB2312" w:cs="仿宋_GB2312"/>
                <w:i w:val="0"/>
                <w:iCs w:val="0"/>
                <w:color w:val="000000"/>
                <w:sz w:val="22"/>
                <w:szCs w:val="22"/>
                <w:u w:val="none"/>
                <w:lang w:val="en-US"/>
              </w:rPr>
            </w:pPr>
            <w:r>
              <w:rPr>
                <w:rFonts w:hint="eastAsia" w:ascii="仿宋_GB2312" w:hAnsi="仿宋_GB2312" w:eastAsia="仿宋_GB2312" w:cs="仿宋_GB2312"/>
                <w:i w:val="0"/>
                <w:iCs w:val="0"/>
                <w:color w:val="000000"/>
                <w:kern w:val="0"/>
                <w:sz w:val="22"/>
                <w:szCs w:val="22"/>
                <w:u w:val="none"/>
                <w:lang w:val="en-US" w:eastAsia="zh-CN" w:bidi="ar"/>
              </w:rPr>
              <w:t>30</w:t>
            </w:r>
          </w:p>
        </w:tc>
        <w:tc>
          <w:tcPr>
            <w:tcW w:w="1641" w:type="dxa"/>
            <w:vMerge w:val="restart"/>
            <w:tcBorders>
              <w:top w:val="single" w:color="000000" w:sz="4" w:space="0"/>
              <w:left w:val="single" w:color="000000" w:sz="4" w:space="0"/>
              <w:bottom w:val="single" w:color="000000" w:sz="4" w:space="0"/>
              <w:right w:val="single" w:color="000000" w:sz="4" w:space="0"/>
            </w:tcBorders>
            <w:noWrap/>
            <w:vAlign w:val="center"/>
          </w:tcPr>
          <w:p w14:paraId="71B2CF0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县林业局</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35E4F7F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负责非煤矿山因矿 </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藏开采和工程建设 征收、征用、使用 草原的</w:t>
            </w:r>
            <w:r>
              <w:rPr>
                <w:rFonts w:hint="eastAsia" w:ascii="仿宋_GB2312" w:hAnsi="仿宋_GB2312" w:eastAsia="仿宋_GB2312" w:cs="仿宋_GB2312"/>
                <w:i w:val="0"/>
                <w:iCs w:val="0"/>
                <w:color w:val="000000"/>
                <w:kern w:val="0"/>
                <w:sz w:val="22"/>
                <w:szCs w:val="22"/>
                <w:highlight w:val="none"/>
                <w:u w:val="none"/>
                <w:lang w:val="en-US" w:eastAsia="zh-CN" w:bidi="ar"/>
              </w:rPr>
              <w:t>初审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2952624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草原法》第三十八条国家林业和草原局《草原征占用审核审批管理规范》（林草规〔2020〕2号）第六条山西省林业和草原局《全省草原征占用审核审批管理规定》（晋林规范发〔2024〕5号）第七条</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25667A16">
            <w:pPr>
              <w:jc w:val="center"/>
              <w:rPr>
                <w:rFonts w:hint="eastAsia" w:ascii="仿宋_GB2312" w:hAnsi="仿宋_GB2312" w:eastAsia="仿宋_GB2312" w:cs="仿宋_GB2312"/>
                <w:i w:val="0"/>
                <w:iCs w:val="0"/>
                <w:color w:val="000000"/>
                <w:sz w:val="22"/>
                <w:szCs w:val="22"/>
                <w:u w:val="none"/>
              </w:rPr>
            </w:pPr>
          </w:p>
        </w:tc>
      </w:tr>
      <w:tr w14:paraId="7B8CA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0"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520A8B88">
            <w:pPr>
              <w:keepNext w:val="0"/>
              <w:keepLines w:val="0"/>
              <w:widowControl/>
              <w:suppressLineNumbers w:val="0"/>
              <w:jc w:val="center"/>
              <w:textAlignment w:val="center"/>
              <w:rPr>
                <w:rFonts w:hint="default" w:ascii="仿宋_GB2312" w:hAnsi="仿宋_GB2312" w:eastAsia="仿宋_GB2312" w:cs="仿宋_GB2312"/>
                <w:i w:val="0"/>
                <w:iCs w:val="0"/>
                <w:color w:val="000000"/>
                <w:sz w:val="22"/>
                <w:szCs w:val="22"/>
                <w:u w:val="none"/>
                <w:lang w:val="en-US"/>
              </w:rPr>
            </w:pPr>
            <w:r>
              <w:rPr>
                <w:rFonts w:hint="eastAsia" w:ascii="仿宋_GB2312" w:hAnsi="仿宋_GB2312" w:eastAsia="仿宋_GB2312" w:cs="仿宋_GB2312"/>
                <w:i w:val="0"/>
                <w:iCs w:val="0"/>
                <w:color w:val="000000"/>
                <w:kern w:val="0"/>
                <w:sz w:val="22"/>
                <w:szCs w:val="22"/>
                <w:u w:val="none"/>
                <w:lang w:val="en-US" w:eastAsia="zh-CN" w:bidi="ar"/>
              </w:rPr>
              <w:t>31</w:t>
            </w:r>
          </w:p>
        </w:tc>
        <w:tc>
          <w:tcPr>
            <w:tcW w:w="1641" w:type="dxa"/>
            <w:vMerge w:val="continue"/>
            <w:tcBorders>
              <w:top w:val="single" w:color="000000" w:sz="4" w:space="0"/>
              <w:left w:val="single" w:color="000000" w:sz="4" w:space="0"/>
              <w:bottom w:val="single" w:color="000000" w:sz="4" w:space="0"/>
              <w:right w:val="single" w:color="000000" w:sz="4" w:space="0"/>
            </w:tcBorders>
            <w:noWrap/>
            <w:vAlign w:val="center"/>
          </w:tcPr>
          <w:p w14:paraId="33212C2E">
            <w:pPr>
              <w:jc w:val="center"/>
              <w:rPr>
                <w:rFonts w:hint="eastAsia" w:ascii="仿宋_GB2312" w:hAnsi="仿宋_GB2312" w:eastAsia="仿宋_GB2312" w:cs="仿宋_GB2312"/>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15AAE48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负责非煤矿山勘查、开采矿藏和各项建设工程占用或者征收、征用林地初审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3D7DED4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《中华人民共和国森林法》第三十七条《中华人民共和国森林法实施条例》（国务院令第278号）第十六条</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047948F3">
            <w:pPr>
              <w:jc w:val="center"/>
              <w:rPr>
                <w:rFonts w:hint="eastAsia" w:ascii="仿宋_GB2312" w:hAnsi="仿宋_GB2312" w:eastAsia="仿宋_GB2312" w:cs="仿宋_GB2312"/>
                <w:i w:val="0"/>
                <w:iCs w:val="0"/>
                <w:color w:val="000000"/>
                <w:sz w:val="22"/>
                <w:szCs w:val="22"/>
                <w:u w:val="none"/>
              </w:rPr>
            </w:pPr>
          </w:p>
        </w:tc>
      </w:tr>
      <w:tr w14:paraId="2D90F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1"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114A0BF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32</w:t>
            </w:r>
          </w:p>
        </w:tc>
        <w:tc>
          <w:tcPr>
            <w:tcW w:w="1641" w:type="dxa"/>
            <w:tcBorders>
              <w:top w:val="single" w:color="000000" w:sz="4" w:space="0"/>
              <w:left w:val="single" w:color="000000" w:sz="4" w:space="0"/>
              <w:bottom w:val="single" w:color="000000" w:sz="4" w:space="0"/>
              <w:right w:val="single" w:color="000000" w:sz="4" w:space="0"/>
            </w:tcBorders>
            <w:noWrap/>
            <w:vAlign w:val="center"/>
          </w:tcPr>
          <w:p w14:paraId="46FAABC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县消防救援大队</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2E32AB3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负责县级消防救援 </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机构实施非煤矿山 地面消防安全监管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561BBD5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《中华人民共和国消防法》第四条、第五十三条、第五十六条《山西省消防安全责任制实施办法》（山西省人民政府令第267号）第十一条</w:t>
            </w:r>
          </w:p>
        </w:tc>
        <w:tc>
          <w:tcPr>
            <w:tcW w:w="4464" w:type="dxa"/>
            <w:tcBorders>
              <w:top w:val="single" w:color="000000" w:sz="4" w:space="0"/>
              <w:left w:val="single" w:color="000000" w:sz="4" w:space="0"/>
              <w:bottom w:val="single" w:color="000000" w:sz="4" w:space="0"/>
              <w:right w:val="single" w:color="000000" w:sz="4" w:space="0"/>
            </w:tcBorders>
            <w:noWrap w:val="0"/>
            <w:vAlign w:val="center"/>
          </w:tcPr>
          <w:p w14:paraId="50AB1BF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具体实施非煤矿山地面消防安全监督管理工作。负责指导、督促非煤矿山企业履行消防工作职责;负责登记非煤矿山行业火灾高危单位，确定消防安全重点单位并定期向社会公告;负责对非煤矿山地面建筑中的公众聚集场所依法履行开业前消防安全检查;负责开展非煤矿山地面建筑场所消防监督检查，组织消防安全专项治理，督促火灾隐患整改，依法查处消防违法行为</w:t>
            </w:r>
          </w:p>
        </w:tc>
      </w:tr>
      <w:tr w14:paraId="5B9D4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21DAF05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41" w:type="dxa"/>
            <w:tcBorders>
              <w:top w:val="single" w:color="000000" w:sz="4" w:space="0"/>
              <w:left w:val="single" w:color="000000" w:sz="4" w:space="0"/>
              <w:bottom w:val="single" w:color="000000" w:sz="4" w:space="0"/>
              <w:right w:val="single" w:color="000000" w:sz="4" w:space="0"/>
            </w:tcBorders>
            <w:noWrap/>
            <w:vAlign w:val="center"/>
          </w:tcPr>
          <w:p w14:paraId="4FC34FC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职责部门</w:t>
            </w:r>
          </w:p>
        </w:tc>
        <w:tc>
          <w:tcPr>
            <w:tcW w:w="2085" w:type="dxa"/>
            <w:tcBorders>
              <w:top w:val="single" w:color="000000" w:sz="4" w:space="0"/>
              <w:left w:val="single" w:color="000000" w:sz="4" w:space="0"/>
              <w:bottom w:val="single" w:color="000000" w:sz="4" w:space="0"/>
              <w:right w:val="single" w:color="000000" w:sz="4" w:space="0"/>
            </w:tcBorders>
            <w:noWrap/>
            <w:vAlign w:val="center"/>
          </w:tcPr>
          <w:p w14:paraId="04A79EA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职责名称</w:t>
            </w:r>
          </w:p>
        </w:tc>
        <w:tc>
          <w:tcPr>
            <w:tcW w:w="5025" w:type="dxa"/>
            <w:tcBorders>
              <w:top w:val="single" w:color="000000" w:sz="4" w:space="0"/>
              <w:left w:val="single" w:color="000000" w:sz="4" w:space="0"/>
              <w:bottom w:val="single" w:color="000000" w:sz="4" w:space="0"/>
              <w:right w:val="single" w:color="000000" w:sz="4" w:space="0"/>
            </w:tcBorders>
            <w:noWrap/>
            <w:vAlign w:val="center"/>
          </w:tcPr>
          <w:p w14:paraId="2FB0D03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职责依据</w:t>
            </w:r>
          </w:p>
        </w:tc>
        <w:tc>
          <w:tcPr>
            <w:tcW w:w="4464" w:type="dxa"/>
            <w:tcBorders>
              <w:top w:val="single" w:color="000000" w:sz="4" w:space="0"/>
              <w:left w:val="single" w:color="000000" w:sz="4" w:space="0"/>
              <w:bottom w:val="single" w:color="000000" w:sz="4" w:space="0"/>
              <w:right w:val="single" w:color="000000" w:sz="4" w:space="0"/>
            </w:tcBorders>
            <w:noWrap/>
            <w:vAlign w:val="center"/>
          </w:tcPr>
          <w:p w14:paraId="6B27DAA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404AA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4"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6EAA943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33</w:t>
            </w:r>
          </w:p>
        </w:tc>
        <w:tc>
          <w:tcPr>
            <w:tcW w:w="1641" w:type="dxa"/>
            <w:tcBorders>
              <w:top w:val="single" w:color="000000" w:sz="4" w:space="0"/>
              <w:left w:val="single" w:color="000000" w:sz="4" w:space="0"/>
              <w:bottom w:val="single" w:color="000000" w:sz="4" w:space="0"/>
              <w:right w:val="single" w:color="000000" w:sz="4" w:space="0"/>
            </w:tcBorders>
            <w:noWrap/>
            <w:vAlign w:val="center"/>
          </w:tcPr>
          <w:p w14:paraId="12327CA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县气象局</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5B256C8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负责非煤矿山雷电灾害防护设施监管</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0A5206C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《中华人民共和国气象法》第三十一条</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《气象灾害防御条例》（国务院令第570号）第二十三条《防雷减灾管理办法》（中国气象局令第20号）第十五条、第十六条、第十七条</w:t>
            </w:r>
          </w:p>
        </w:tc>
        <w:tc>
          <w:tcPr>
            <w:tcW w:w="4464" w:type="dxa"/>
            <w:tcBorders>
              <w:top w:val="single" w:color="000000" w:sz="4" w:space="0"/>
              <w:left w:val="single" w:color="000000" w:sz="4" w:space="0"/>
              <w:bottom w:val="single" w:color="000000" w:sz="4" w:space="0"/>
              <w:right w:val="single" w:color="000000" w:sz="4" w:space="0"/>
            </w:tcBorders>
            <w:noWrap w:val="0"/>
            <w:vAlign w:val="center"/>
          </w:tcPr>
          <w:p w14:paraId="2697AD4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协助非煤矿山行业主管部门指导、督促生产单位利用气象灾害监测、预报、预警及气象灾害风险评估等信息，组织实施气象灾害防御；负责非煤矿山企业防雷装置设计审核和竣工验收工作；承担雷电防护装置的安全监管职责；承担非煤矿山企业易燃易爆场所和在建工程项目防雷设施的专项监管职责</w:t>
            </w:r>
          </w:p>
        </w:tc>
      </w:tr>
      <w:tr w14:paraId="5550D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2"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14:paraId="09ACAFC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34</w:t>
            </w:r>
          </w:p>
        </w:tc>
        <w:tc>
          <w:tcPr>
            <w:tcW w:w="1641" w:type="dxa"/>
            <w:tcBorders>
              <w:top w:val="single" w:color="000000" w:sz="4" w:space="0"/>
              <w:left w:val="single" w:color="000000" w:sz="4" w:space="0"/>
              <w:bottom w:val="single" w:color="000000" w:sz="4" w:space="0"/>
              <w:right w:val="single" w:color="000000" w:sz="4" w:space="0"/>
            </w:tcBorders>
            <w:noWrap/>
            <w:vAlign w:val="center"/>
          </w:tcPr>
          <w:p w14:paraId="30BFB63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县能源局</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5FC6765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对属于重要电力用户的非煤矿山的安全用电、供电电源配置、自备电源配置和使用实施监督管理</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14:paraId="4B2F95F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《电力安全生产监督管理办法》（国家发展和改革委员会令第21号）第二十八条</w:t>
            </w:r>
          </w:p>
        </w:tc>
        <w:tc>
          <w:tcPr>
            <w:tcW w:w="4464" w:type="dxa"/>
            <w:tcBorders>
              <w:top w:val="single" w:color="000000" w:sz="4" w:space="0"/>
              <w:left w:val="single" w:color="000000" w:sz="4" w:space="0"/>
              <w:bottom w:val="single" w:color="000000" w:sz="4" w:space="0"/>
              <w:right w:val="single" w:color="000000" w:sz="4" w:space="0"/>
            </w:tcBorders>
            <w:noWrap w:val="0"/>
            <w:vAlign w:val="center"/>
          </w:tcPr>
          <w:p w14:paraId="577672D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监督检查供电单位对规模以上非煤矿山企业电力用户科学用电、安全用电进行指导；督促电网企业根据与非煤矿山企业约定的产权分界点，负责对各自 产权范围内的供电设备进行安全运行维护</w:t>
            </w:r>
          </w:p>
        </w:tc>
      </w:tr>
    </w:tbl>
    <w:p w14:paraId="086CE30F">
      <w:pPr>
        <w:ind w:firstLine="4800" w:firstLineChars="1500"/>
        <w:rPr>
          <w:rFonts w:hint="eastAsia" w:ascii="仿宋_GB2312" w:hAnsi="仿宋_GB2312" w:eastAsia="仿宋_GB2312" w:cs="仿宋_GB2312"/>
          <w:sz w:val="32"/>
          <w:szCs w:val="32"/>
        </w:rPr>
      </w:pPr>
    </w:p>
    <w:p w14:paraId="321B04DD">
      <w:pPr>
        <w:ind w:firstLine="4800" w:firstLineChars="1500"/>
        <w:rPr>
          <w:rFonts w:hint="eastAsia" w:ascii="仿宋_GB2312" w:hAnsi="仿宋_GB2312" w:eastAsia="仿宋_GB2312" w:cs="仿宋_GB2312"/>
          <w:sz w:val="32"/>
          <w:szCs w:val="32"/>
        </w:rPr>
      </w:pPr>
    </w:p>
    <w:p w14:paraId="3B82C4BD">
      <w:pPr>
        <w:ind w:firstLine="4800" w:firstLineChars="1500"/>
        <w:rPr>
          <w:rFonts w:hint="eastAsia" w:ascii="仿宋_GB2312" w:hAnsi="仿宋_GB2312" w:eastAsia="仿宋_GB2312" w:cs="仿宋_GB2312"/>
          <w:sz w:val="32"/>
          <w:szCs w:val="32"/>
        </w:rPr>
      </w:pPr>
    </w:p>
    <w:p w14:paraId="7E77E9BA">
      <w:pPr>
        <w:ind w:firstLine="4800" w:firstLineChars="1500"/>
        <w:rPr>
          <w:rFonts w:hint="eastAsia" w:ascii="仿宋_GB2312" w:hAnsi="仿宋_GB2312" w:eastAsia="仿宋_GB2312" w:cs="仿宋_GB2312"/>
          <w:sz w:val="32"/>
          <w:szCs w:val="32"/>
        </w:rPr>
      </w:pPr>
    </w:p>
    <w:p w14:paraId="34738BBC">
      <w:pPr>
        <w:ind w:firstLine="4800" w:firstLineChars="1500"/>
        <w:rPr>
          <w:rFonts w:hint="eastAsia" w:ascii="仿宋_GB2312" w:hAnsi="仿宋_GB2312" w:eastAsia="仿宋_GB2312" w:cs="仿宋_GB2312"/>
          <w:sz w:val="32"/>
          <w:szCs w:val="32"/>
        </w:rPr>
        <w:sectPr>
          <w:footerReference r:id="rId3" w:type="default"/>
          <w:pgSz w:w="16838" w:h="11906" w:orient="landscape"/>
          <w:pgMar w:top="1800" w:right="1417" w:bottom="1417" w:left="1417" w:header="851" w:footer="992" w:gutter="0"/>
          <w:pgNumType w:fmt="numberInDash"/>
          <w:cols w:space="720" w:num="1"/>
          <w:docGrid w:type="lines" w:linePitch="312" w:charSpace="0"/>
        </w:sectPr>
      </w:pPr>
    </w:p>
    <w:p w14:paraId="3A7146F1">
      <w:pPr>
        <w:pageBreakBefore w:val="0"/>
        <w:widowControl w:val="0"/>
        <w:kinsoku/>
        <w:wordWrap/>
        <w:overflowPunct/>
        <w:topLinePunct w:val="0"/>
        <w:autoSpaceDE/>
        <w:autoSpaceDN/>
        <w:bidi w:val="0"/>
        <w:adjustRightInd/>
        <w:jc w:val="both"/>
        <w:textAlignment w:val="auto"/>
        <w:rPr>
          <w:b/>
          <w:bCs/>
        </w:rPr>
      </w:pPr>
    </w:p>
    <w:p w14:paraId="7A841B5F">
      <w:pPr>
        <w:pageBreakBefore w:val="0"/>
        <w:widowControl w:val="0"/>
        <w:kinsoku/>
        <w:wordWrap/>
        <w:overflowPunct/>
        <w:topLinePunct w:val="0"/>
        <w:autoSpaceDE/>
        <w:autoSpaceDN/>
        <w:bidi w:val="0"/>
        <w:adjustRightInd/>
        <w:jc w:val="both"/>
        <w:textAlignment w:val="auto"/>
        <w:rPr>
          <w:b/>
          <w:bCs/>
        </w:rPr>
      </w:pPr>
    </w:p>
    <w:p w14:paraId="0B618046">
      <w:pPr>
        <w:pageBreakBefore w:val="0"/>
        <w:widowControl w:val="0"/>
        <w:kinsoku/>
        <w:wordWrap/>
        <w:overflowPunct/>
        <w:topLinePunct w:val="0"/>
        <w:autoSpaceDE/>
        <w:autoSpaceDN/>
        <w:bidi w:val="0"/>
        <w:adjustRightInd/>
        <w:jc w:val="both"/>
        <w:textAlignment w:val="auto"/>
        <w:rPr>
          <w:b/>
          <w:bCs/>
        </w:rPr>
      </w:pPr>
    </w:p>
    <w:p w14:paraId="7126787A">
      <w:pPr>
        <w:pageBreakBefore w:val="0"/>
        <w:widowControl w:val="0"/>
        <w:kinsoku/>
        <w:wordWrap/>
        <w:overflowPunct/>
        <w:topLinePunct w:val="0"/>
        <w:autoSpaceDE/>
        <w:autoSpaceDN/>
        <w:bidi w:val="0"/>
        <w:adjustRightInd/>
        <w:jc w:val="both"/>
        <w:textAlignment w:val="auto"/>
        <w:rPr>
          <w:b/>
          <w:bCs/>
        </w:rPr>
      </w:pPr>
    </w:p>
    <w:p w14:paraId="1AC9BCC9">
      <w:pPr>
        <w:pageBreakBefore w:val="0"/>
        <w:widowControl w:val="0"/>
        <w:kinsoku/>
        <w:wordWrap/>
        <w:overflowPunct/>
        <w:topLinePunct w:val="0"/>
        <w:autoSpaceDE/>
        <w:autoSpaceDN/>
        <w:bidi w:val="0"/>
        <w:adjustRightInd/>
        <w:jc w:val="both"/>
        <w:textAlignment w:val="auto"/>
        <w:rPr>
          <w:b/>
          <w:bCs/>
        </w:rPr>
      </w:pPr>
    </w:p>
    <w:p w14:paraId="3AFA19C7">
      <w:pPr>
        <w:pageBreakBefore w:val="0"/>
        <w:widowControl w:val="0"/>
        <w:kinsoku/>
        <w:wordWrap/>
        <w:overflowPunct/>
        <w:topLinePunct w:val="0"/>
        <w:autoSpaceDE/>
        <w:autoSpaceDN/>
        <w:bidi w:val="0"/>
        <w:adjustRightInd/>
        <w:jc w:val="both"/>
        <w:textAlignment w:val="auto"/>
        <w:rPr>
          <w:b/>
          <w:bCs/>
        </w:rPr>
      </w:pPr>
    </w:p>
    <w:p w14:paraId="5C3F36C5">
      <w:pPr>
        <w:pageBreakBefore w:val="0"/>
        <w:widowControl w:val="0"/>
        <w:kinsoku/>
        <w:wordWrap/>
        <w:overflowPunct/>
        <w:topLinePunct w:val="0"/>
        <w:autoSpaceDE/>
        <w:autoSpaceDN/>
        <w:bidi w:val="0"/>
        <w:adjustRightInd/>
        <w:jc w:val="both"/>
        <w:textAlignment w:val="auto"/>
        <w:rPr>
          <w:b/>
          <w:bCs/>
        </w:rPr>
      </w:pPr>
    </w:p>
    <w:p w14:paraId="33845743">
      <w:pPr>
        <w:pageBreakBefore w:val="0"/>
        <w:widowControl w:val="0"/>
        <w:kinsoku/>
        <w:wordWrap/>
        <w:overflowPunct/>
        <w:topLinePunct w:val="0"/>
        <w:autoSpaceDE/>
        <w:autoSpaceDN/>
        <w:bidi w:val="0"/>
        <w:adjustRightInd/>
        <w:jc w:val="both"/>
        <w:textAlignment w:val="auto"/>
        <w:rPr>
          <w:b/>
          <w:bCs/>
        </w:rPr>
      </w:pPr>
    </w:p>
    <w:p w14:paraId="72EDB1E3">
      <w:pPr>
        <w:pageBreakBefore w:val="0"/>
        <w:widowControl w:val="0"/>
        <w:kinsoku/>
        <w:wordWrap/>
        <w:overflowPunct/>
        <w:topLinePunct w:val="0"/>
        <w:autoSpaceDE/>
        <w:autoSpaceDN/>
        <w:bidi w:val="0"/>
        <w:adjustRightInd/>
        <w:jc w:val="both"/>
        <w:textAlignment w:val="auto"/>
        <w:rPr>
          <w:b/>
          <w:bCs/>
        </w:rPr>
      </w:pPr>
    </w:p>
    <w:p w14:paraId="2A05CFF2">
      <w:pPr>
        <w:pageBreakBefore w:val="0"/>
        <w:widowControl w:val="0"/>
        <w:kinsoku/>
        <w:wordWrap/>
        <w:overflowPunct/>
        <w:topLinePunct w:val="0"/>
        <w:autoSpaceDE/>
        <w:autoSpaceDN/>
        <w:bidi w:val="0"/>
        <w:adjustRightInd/>
        <w:jc w:val="both"/>
        <w:textAlignment w:val="auto"/>
        <w:rPr>
          <w:b/>
          <w:bCs/>
        </w:rPr>
      </w:pPr>
    </w:p>
    <w:p w14:paraId="53213D1E">
      <w:pPr>
        <w:pageBreakBefore w:val="0"/>
        <w:widowControl w:val="0"/>
        <w:kinsoku/>
        <w:wordWrap/>
        <w:overflowPunct/>
        <w:topLinePunct w:val="0"/>
        <w:autoSpaceDE/>
        <w:autoSpaceDN/>
        <w:bidi w:val="0"/>
        <w:adjustRightInd/>
        <w:jc w:val="both"/>
        <w:textAlignment w:val="auto"/>
        <w:rPr>
          <w:b/>
          <w:bCs/>
        </w:rPr>
      </w:pPr>
    </w:p>
    <w:p w14:paraId="672C4FD4">
      <w:pPr>
        <w:pageBreakBefore w:val="0"/>
        <w:widowControl w:val="0"/>
        <w:kinsoku/>
        <w:wordWrap/>
        <w:overflowPunct/>
        <w:topLinePunct w:val="0"/>
        <w:autoSpaceDE/>
        <w:autoSpaceDN/>
        <w:bidi w:val="0"/>
        <w:adjustRightInd/>
        <w:jc w:val="both"/>
        <w:textAlignment w:val="auto"/>
        <w:rPr>
          <w:b/>
          <w:bCs/>
        </w:rPr>
      </w:pPr>
    </w:p>
    <w:p w14:paraId="3CB583CF">
      <w:pPr>
        <w:pageBreakBefore w:val="0"/>
        <w:widowControl w:val="0"/>
        <w:kinsoku/>
        <w:wordWrap/>
        <w:overflowPunct/>
        <w:topLinePunct w:val="0"/>
        <w:autoSpaceDE/>
        <w:autoSpaceDN/>
        <w:bidi w:val="0"/>
        <w:adjustRightInd/>
        <w:jc w:val="both"/>
        <w:textAlignment w:val="auto"/>
        <w:rPr>
          <w:b/>
          <w:bCs/>
        </w:rPr>
      </w:pPr>
    </w:p>
    <w:p w14:paraId="750EE654">
      <w:pPr>
        <w:pageBreakBefore w:val="0"/>
        <w:widowControl w:val="0"/>
        <w:kinsoku/>
        <w:wordWrap/>
        <w:overflowPunct/>
        <w:topLinePunct w:val="0"/>
        <w:autoSpaceDE/>
        <w:autoSpaceDN/>
        <w:bidi w:val="0"/>
        <w:adjustRightInd/>
        <w:jc w:val="both"/>
        <w:textAlignment w:val="auto"/>
        <w:rPr>
          <w:b/>
          <w:bCs/>
        </w:rPr>
      </w:pPr>
    </w:p>
    <w:p w14:paraId="5A9A2466">
      <w:pPr>
        <w:pageBreakBefore w:val="0"/>
        <w:widowControl w:val="0"/>
        <w:kinsoku/>
        <w:wordWrap/>
        <w:overflowPunct/>
        <w:topLinePunct w:val="0"/>
        <w:autoSpaceDE/>
        <w:autoSpaceDN/>
        <w:bidi w:val="0"/>
        <w:adjustRightInd/>
        <w:jc w:val="both"/>
        <w:textAlignment w:val="auto"/>
        <w:rPr>
          <w:b/>
          <w:bCs/>
        </w:rPr>
      </w:pPr>
    </w:p>
    <w:p w14:paraId="6FC399DB">
      <w:pPr>
        <w:pageBreakBefore w:val="0"/>
        <w:widowControl w:val="0"/>
        <w:kinsoku/>
        <w:wordWrap/>
        <w:overflowPunct/>
        <w:topLinePunct w:val="0"/>
        <w:autoSpaceDE/>
        <w:autoSpaceDN/>
        <w:bidi w:val="0"/>
        <w:adjustRightInd/>
        <w:jc w:val="both"/>
        <w:textAlignment w:val="auto"/>
        <w:rPr>
          <w:b/>
          <w:bCs/>
        </w:rPr>
      </w:pPr>
    </w:p>
    <w:p w14:paraId="45D9B069">
      <w:pPr>
        <w:pageBreakBefore w:val="0"/>
        <w:widowControl w:val="0"/>
        <w:kinsoku/>
        <w:wordWrap/>
        <w:overflowPunct/>
        <w:topLinePunct w:val="0"/>
        <w:autoSpaceDE/>
        <w:autoSpaceDN/>
        <w:bidi w:val="0"/>
        <w:adjustRightInd/>
        <w:jc w:val="both"/>
        <w:textAlignment w:val="auto"/>
        <w:rPr>
          <w:b/>
          <w:bCs/>
        </w:rPr>
      </w:pPr>
    </w:p>
    <w:p w14:paraId="3B88975B">
      <w:pPr>
        <w:pageBreakBefore w:val="0"/>
        <w:widowControl w:val="0"/>
        <w:kinsoku/>
        <w:wordWrap/>
        <w:overflowPunct/>
        <w:topLinePunct w:val="0"/>
        <w:autoSpaceDE/>
        <w:autoSpaceDN/>
        <w:bidi w:val="0"/>
        <w:adjustRightInd/>
        <w:jc w:val="both"/>
        <w:textAlignment w:val="auto"/>
        <w:rPr>
          <w:b/>
          <w:bCs/>
        </w:rPr>
      </w:pPr>
    </w:p>
    <w:p w14:paraId="6B6B7D35">
      <w:pPr>
        <w:pageBreakBefore w:val="0"/>
        <w:widowControl w:val="0"/>
        <w:kinsoku/>
        <w:wordWrap/>
        <w:overflowPunct/>
        <w:topLinePunct w:val="0"/>
        <w:autoSpaceDE/>
        <w:autoSpaceDN/>
        <w:bidi w:val="0"/>
        <w:adjustRightInd/>
        <w:jc w:val="both"/>
        <w:textAlignment w:val="auto"/>
        <w:rPr>
          <w:b/>
          <w:bCs/>
        </w:rPr>
      </w:pPr>
    </w:p>
    <w:p w14:paraId="753DDC44">
      <w:pPr>
        <w:pageBreakBefore w:val="0"/>
        <w:widowControl w:val="0"/>
        <w:kinsoku/>
        <w:wordWrap/>
        <w:overflowPunct/>
        <w:topLinePunct w:val="0"/>
        <w:autoSpaceDE/>
        <w:autoSpaceDN/>
        <w:bidi w:val="0"/>
        <w:adjustRightInd/>
        <w:jc w:val="both"/>
        <w:textAlignment w:val="auto"/>
        <w:rPr>
          <w:b/>
          <w:bCs/>
        </w:rPr>
      </w:pPr>
    </w:p>
    <w:p w14:paraId="67068B04">
      <w:pPr>
        <w:pageBreakBefore w:val="0"/>
        <w:widowControl w:val="0"/>
        <w:kinsoku/>
        <w:wordWrap/>
        <w:overflowPunct/>
        <w:topLinePunct w:val="0"/>
        <w:autoSpaceDE/>
        <w:autoSpaceDN/>
        <w:bidi w:val="0"/>
        <w:adjustRightInd/>
        <w:jc w:val="both"/>
        <w:textAlignment w:val="auto"/>
        <w:rPr>
          <w:b/>
          <w:bCs/>
        </w:rPr>
      </w:pPr>
    </w:p>
    <w:p w14:paraId="11DE9ABD">
      <w:pPr>
        <w:pageBreakBefore w:val="0"/>
        <w:widowControl w:val="0"/>
        <w:kinsoku/>
        <w:wordWrap/>
        <w:overflowPunct/>
        <w:topLinePunct w:val="0"/>
        <w:autoSpaceDE/>
        <w:autoSpaceDN/>
        <w:bidi w:val="0"/>
        <w:adjustRightInd/>
        <w:jc w:val="both"/>
        <w:textAlignment w:val="auto"/>
        <w:rPr>
          <w:b/>
          <w:bCs/>
        </w:rPr>
      </w:pPr>
    </w:p>
    <w:p w14:paraId="3A362020">
      <w:pPr>
        <w:pageBreakBefore w:val="0"/>
        <w:widowControl w:val="0"/>
        <w:kinsoku/>
        <w:wordWrap/>
        <w:overflowPunct/>
        <w:topLinePunct w:val="0"/>
        <w:autoSpaceDE/>
        <w:autoSpaceDN/>
        <w:bidi w:val="0"/>
        <w:adjustRightInd/>
        <w:jc w:val="both"/>
        <w:textAlignment w:val="auto"/>
        <w:rPr>
          <w:b/>
          <w:bCs/>
        </w:rPr>
      </w:pPr>
    </w:p>
    <w:p w14:paraId="510BD70C">
      <w:pPr>
        <w:pageBreakBefore w:val="0"/>
        <w:widowControl w:val="0"/>
        <w:kinsoku/>
        <w:wordWrap/>
        <w:overflowPunct/>
        <w:topLinePunct w:val="0"/>
        <w:autoSpaceDE/>
        <w:autoSpaceDN/>
        <w:bidi w:val="0"/>
        <w:adjustRightInd/>
        <w:jc w:val="both"/>
        <w:textAlignment w:val="auto"/>
        <w:rPr>
          <w:b/>
          <w:bCs/>
        </w:rPr>
      </w:pPr>
    </w:p>
    <w:p w14:paraId="103A56E3">
      <w:pPr>
        <w:pageBreakBefore w:val="0"/>
        <w:widowControl w:val="0"/>
        <w:kinsoku/>
        <w:wordWrap/>
        <w:overflowPunct/>
        <w:topLinePunct w:val="0"/>
        <w:autoSpaceDE/>
        <w:autoSpaceDN/>
        <w:bidi w:val="0"/>
        <w:adjustRightInd/>
        <w:jc w:val="both"/>
        <w:textAlignment w:val="auto"/>
        <w:rPr>
          <w:b/>
          <w:bCs/>
        </w:rPr>
      </w:pPr>
    </w:p>
    <w:p w14:paraId="24DBEB20">
      <w:pPr>
        <w:pageBreakBefore w:val="0"/>
        <w:widowControl w:val="0"/>
        <w:kinsoku/>
        <w:wordWrap/>
        <w:overflowPunct/>
        <w:topLinePunct w:val="0"/>
        <w:autoSpaceDE/>
        <w:autoSpaceDN/>
        <w:bidi w:val="0"/>
        <w:adjustRightInd/>
        <w:jc w:val="both"/>
        <w:textAlignment w:val="auto"/>
        <w:rPr>
          <w:b/>
          <w:bCs/>
        </w:rPr>
      </w:pPr>
    </w:p>
    <w:p w14:paraId="5C6FCE39">
      <w:pPr>
        <w:pageBreakBefore w:val="0"/>
        <w:widowControl w:val="0"/>
        <w:kinsoku/>
        <w:wordWrap/>
        <w:overflowPunct/>
        <w:topLinePunct w:val="0"/>
        <w:autoSpaceDE/>
        <w:autoSpaceDN/>
        <w:bidi w:val="0"/>
        <w:adjustRightInd/>
        <w:jc w:val="both"/>
        <w:textAlignment w:val="auto"/>
        <w:rPr>
          <w:b/>
          <w:bCs/>
        </w:rPr>
      </w:pPr>
    </w:p>
    <w:p w14:paraId="13322B11">
      <w:pPr>
        <w:pageBreakBefore w:val="0"/>
        <w:widowControl w:val="0"/>
        <w:kinsoku/>
        <w:wordWrap/>
        <w:overflowPunct/>
        <w:topLinePunct w:val="0"/>
        <w:autoSpaceDE/>
        <w:autoSpaceDN/>
        <w:bidi w:val="0"/>
        <w:adjustRightInd/>
        <w:jc w:val="both"/>
        <w:textAlignment w:val="auto"/>
        <w:rPr>
          <w:b/>
          <w:bCs/>
        </w:rPr>
      </w:pPr>
    </w:p>
    <w:p w14:paraId="24AE5140">
      <w:pPr>
        <w:pageBreakBefore w:val="0"/>
        <w:widowControl w:val="0"/>
        <w:kinsoku/>
        <w:wordWrap/>
        <w:overflowPunct/>
        <w:topLinePunct w:val="0"/>
        <w:autoSpaceDE/>
        <w:autoSpaceDN/>
        <w:bidi w:val="0"/>
        <w:adjustRightInd/>
        <w:jc w:val="both"/>
        <w:textAlignment w:val="auto"/>
        <w:rPr>
          <w:b/>
          <w:bCs/>
        </w:rPr>
      </w:pPr>
    </w:p>
    <w:p w14:paraId="57A94442">
      <w:pPr>
        <w:pageBreakBefore w:val="0"/>
        <w:widowControl w:val="0"/>
        <w:kinsoku/>
        <w:wordWrap/>
        <w:overflowPunct/>
        <w:topLinePunct w:val="0"/>
        <w:autoSpaceDE/>
        <w:autoSpaceDN/>
        <w:bidi w:val="0"/>
        <w:adjustRightInd/>
        <w:jc w:val="both"/>
        <w:textAlignment w:val="auto"/>
        <w:rPr>
          <w:b/>
          <w:bCs/>
        </w:rPr>
      </w:pPr>
    </w:p>
    <w:p w14:paraId="01F935A2">
      <w:pPr>
        <w:pageBreakBefore w:val="0"/>
        <w:widowControl w:val="0"/>
        <w:kinsoku/>
        <w:wordWrap/>
        <w:overflowPunct/>
        <w:topLinePunct w:val="0"/>
        <w:autoSpaceDE/>
        <w:autoSpaceDN/>
        <w:bidi w:val="0"/>
        <w:adjustRightInd/>
        <w:jc w:val="both"/>
        <w:textAlignment w:val="auto"/>
        <w:rPr>
          <w:b/>
          <w:bCs/>
        </w:rPr>
      </w:pPr>
    </w:p>
    <w:p w14:paraId="5C6A5C92">
      <w:pPr>
        <w:pageBreakBefore w:val="0"/>
        <w:widowControl w:val="0"/>
        <w:kinsoku/>
        <w:wordWrap/>
        <w:overflowPunct/>
        <w:topLinePunct w:val="0"/>
        <w:autoSpaceDE/>
        <w:autoSpaceDN/>
        <w:bidi w:val="0"/>
        <w:adjustRightInd/>
        <w:jc w:val="both"/>
        <w:textAlignment w:val="auto"/>
        <w:rPr>
          <w:b/>
          <w:bCs/>
        </w:rPr>
      </w:pPr>
    </w:p>
    <w:p w14:paraId="196372BC">
      <w:pPr>
        <w:pageBreakBefore w:val="0"/>
        <w:widowControl w:val="0"/>
        <w:kinsoku/>
        <w:wordWrap/>
        <w:overflowPunct/>
        <w:topLinePunct w:val="0"/>
        <w:autoSpaceDE/>
        <w:autoSpaceDN/>
        <w:bidi w:val="0"/>
        <w:adjustRightInd/>
        <w:jc w:val="both"/>
        <w:textAlignment w:val="auto"/>
        <w:rPr>
          <w:b/>
          <w:bCs/>
        </w:rPr>
      </w:pPr>
    </w:p>
    <w:p w14:paraId="42FF7D02">
      <w:pPr>
        <w:pageBreakBefore w:val="0"/>
        <w:widowControl w:val="0"/>
        <w:kinsoku/>
        <w:wordWrap/>
        <w:overflowPunct/>
        <w:topLinePunct w:val="0"/>
        <w:autoSpaceDE/>
        <w:autoSpaceDN/>
        <w:bidi w:val="0"/>
        <w:adjustRightInd/>
        <w:jc w:val="both"/>
        <w:textAlignment w:val="auto"/>
        <w:rPr>
          <w:b/>
          <w:bCs/>
        </w:rPr>
      </w:pPr>
    </w:p>
    <w:p w14:paraId="6417CD32">
      <w:pPr>
        <w:pageBreakBefore w:val="0"/>
        <w:widowControl w:val="0"/>
        <w:kinsoku/>
        <w:wordWrap/>
        <w:overflowPunct/>
        <w:topLinePunct w:val="0"/>
        <w:autoSpaceDE/>
        <w:autoSpaceDN/>
        <w:bidi w:val="0"/>
        <w:adjustRightInd/>
        <w:jc w:val="both"/>
        <w:textAlignment w:val="auto"/>
        <w:rPr>
          <w:b/>
          <w:bCs/>
        </w:rPr>
      </w:pPr>
    </w:p>
    <w:p w14:paraId="46127B18">
      <w:pPr>
        <w:pageBreakBefore w:val="0"/>
        <w:widowControl w:val="0"/>
        <w:kinsoku/>
        <w:wordWrap/>
        <w:overflowPunct/>
        <w:topLinePunct w:val="0"/>
        <w:autoSpaceDE/>
        <w:autoSpaceDN/>
        <w:bidi w:val="0"/>
        <w:adjustRightInd/>
        <w:jc w:val="both"/>
        <w:textAlignment w:val="auto"/>
        <w:rPr>
          <w:rFonts w:hint="eastAsia" w:eastAsiaTheme="minorEastAsia"/>
          <w:b/>
          <w:bCs/>
          <w:lang w:eastAsia="zh-CN"/>
        </w:rPr>
      </w:pPr>
    </w:p>
    <w:p w14:paraId="6822CAC6">
      <w:pPr>
        <w:pageBreakBefore w:val="0"/>
        <w:widowControl w:val="0"/>
        <w:kinsoku/>
        <w:wordWrap/>
        <w:overflowPunct/>
        <w:topLinePunct w:val="0"/>
        <w:autoSpaceDE/>
        <w:autoSpaceDN/>
        <w:bidi w:val="0"/>
        <w:adjustRightInd/>
        <w:jc w:val="both"/>
        <w:textAlignment w:val="auto"/>
        <w:rPr>
          <w:b/>
          <w:bCs/>
        </w:rPr>
      </w:pPr>
    </w:p>
    <w:p w14:paraId="69283F8F">
      <w:pPr>
        <w:pageBreakBefore w:val="0"/>
        <w:widowControl w:val="0"/>
        <w:kinsoku/>
        <w:wordWrap/>
        <w:overflowPunct/>
        <w:topLinePunct w:val="0"/>
        <w:autoSpaceDE/>
        <w:autoSpaceDN/>
        <w:bidi w:val="0"/>
        <w:adjustRightInd/>
        <w:jc w:val="both"/>
        <w:textAlignment w:val="auto"/>
        <w:rPr>
          <w:b/>
          <w:bCs/>
        </w:rPr>
      </w:pPr>
    </w:p>
    <w:p w14:paraId="2DFD49A6">
      <w:pPr>
        <w:pageBreakBefore w:val="0"/>
        <w:widowControl w:val="0"/>
        <w:kinsoku/>
        <w:wordWrap/>
        <w:overflowPunct/>
        <w:topLinePunct w:val="0"/>
        <w:autoSpaceDE/>
        <w:autoSpaceDN/>
        <w:bidi w:val="0"/>
        <w:adjustRightInd/>
        <w:jc w:val="both"/>
        <w:textAlignment w:val="auto"/>
        <w:rPr>
          <w:b/>
          <w:bCs/>
        </w:rPr>
      </w:pPr>
    </w:p>
    <w:p w14:paraId="67353334">
      <w:pPr>
        <w:pageBreakBefore w:val="0"/>
        <w:widowControl w:val="0"/>
        <w:kinsoku/>
        <w:wordWrap/>
        <w:overflowPunct/>
        <w:topLinePunct w:val="0"/>
        <w:autoSpaceDE/>
        <w:autoSpaceDN/>
        <w:bidi w:val="0"/>
        <w:adjustRightInd/>
        <w:jc w:val="both"/>
        <w:textAlignment w:val="auto"/>
        <w:rPr>
          <w:b/>
          <w:bCs/>
        </w:rPr>
      </w:pPr>
    </w:p>
    <w:p w14:paraId="6324EFB2">
      <w:pPr>
        <w:pageBreakBefore w:val="0"/>
        <w:widowControl w:val="0"/>
        <w:kinsoku/>
        <w:wordWrap/>
        <w:overflowPunct/>
        <w:topLinePunct w:val="0"/>
        <w:autoSpaceDE/>
        <w:autoSpaceDN/>
        <w:bidi w:val="0"/>
        <w:adjustRightInd/>
        <w:jc w:val="both"/>
        <w:textAlignment w:val="auto"/>
        <w:rPr>
          <w:b/>
          <w:bCs/>
        </w:rPr>
      </w:pPr>
    </w:p>
    <w:p w14:paraId="340A16C9">
      <w:pPr>
        <w:tabs>
          <w:tab w:val="left" w:pos="1191"/>
        </w:tabs>
        <w:bidi w:val="0"/>
        <w:jc w:val="left"/>
        <w:rPr>
          <w:rFonts w:hint="eastAsia" w:ascii="仿宋" w:hAnsi="仿宋" w:eastAsia="仿宋" w:cs="仿宋"/>
          <w:sz w:val="18"/>
          <w:szCs w:val="18"/>
          <w:lang w:eastAsia="zh-CN"/>
        </w:rPr>
      </w:pPr>
      <w:r>
        <w:rPr>
          <w:sz w:val="18"/>
          <w:szCs w:val="18"/>
        </w:rPr>
        <mc:AlternateContent>
          <mc:Choice Requires="wps">
            <w:drawing>
              <wp:anchor distT="0" distB="0" distL="114300" distR="114300" simplePos="0" relativeHeight="251662336" behindDoc="0" locked="0" layoutInCell="1" allowOverlap="1">
                <wp:simplePos x="0" y="0"/>
                <wp:positionH relativeFrom="column">
                  <wp:posOffset>5818505</wp:posOffset>
                </wp:positionH>
                <wp:positionV relativeFrom="paragraph">
                  <wp:posOffset>9648825</wp:posOffset>
                </wp:positionV>
                <wp:extent cx="699770" cy="598805"/>
                <wp:effectExtent l="0" t="0" r="1905" b="5715"/>
                <wp:wrapNone/>
                <wp:docPr id="34" name="文本框 34"/>
                <wp:cNvGraphicFramePr/>
                <a:graphic xmlns:a="http://schemas.openxmlformats.org/drawingml/2006/main">
                  <a:graphicData uri="http://schemas.microsoft.com/office/word/2010/wordprocessingShape">
                    <wps:wsp>
                      <wps:cNvSpPr txBox="1"/>
                      <wps:spPr>
                        <a:xfrm>
                          <a:off x="0" y="0"/>
                          <a:ext cx="699770" cy="598805"/>
                        </a:xfrm>
                        <a:prstGeom prst="rect">
                          <a:avLst/>
                        </a:prstGeom>
                        <a:solidFill>
                          <a:srgbClr val="FFFFFF"/>
                        </a:solidFill>
                        <a:ln>
                          <a:noFill/>
                        </a:ln>
                        <a:effectLst/>
                      </wps:spPr>
                      <wps:txbx>
                        <w:txbxContent>
                          <w:p w14:paraId="26E7C267"/>
                        </w:txbxContent>
                      </wps:txbx>
                      <wps:bodyPr vert="eaVert" anchor="t" anchorCtr="0" upright="1"/>
                    </wps:wsp>
                  </a:graphicData>
                </a:graphic>
              </wp:anchor>
            </w:drawing>
          </mc:Choice>
          <mc:Fallback>
            <w:pict>
              <v:shape id="_x0000_s1026" o:spid="_x0000_s1026" o:spt="202" type="#_x0000_t202" style="position:absolute;left:0pt;margin-left:458.15pt;margin-top:759.75pt;height:47.15pt;width:55.1pt;z-index:251662336;mso-width-relative:page;mso-height-relative:page;" fillcolor="#FFFFFF" filled="t" stroked="f" coordsize="21600,21600" o:gfxdata="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vVfYX3AAAAA4BAAAP&#10;AAAAAAAAAAEAIAAAACIAAABkcnMvZG93bnJldi54bWxQSwECFAAUAAAACACHTuJASNHI3NsBAACt&#10;AwAADgAAAAAAAAABACAAAAArAQAAZHJzL2Uyb0RvYy54bWxQSwUGAAAAAAYABgBZAQAAeAUAAAAA&#10;">
                <v:fill on="t" focussize="0,0"/>
                <v:stroke on="f"/>
                <v:imagedata o:title=""/>
                <o:lock v:ext="edit" aspectratio="f"/>
                <v:textbox style="layout-flow:vertical-ideographic;">
                  <w:txbxContent>
                    <w:p w14:paraId="26E7C267"/>
                  </w:txbxContent>
                </v:textbox>
              </v:shape>
            </w:pict>
          </mc:Fallback>
        </mc:AlternateContent>
      </w:r>
      <w:r>
        <w:rPr>
          <w:sz w:val="18"/>
          <w:szCs w:val="18"/>
        </w:rPr>
        <mc:AlternateContent>
          <mc:Choice Requires="wps">
            <w:drawing>
              <wp:anchor distT="0" distB="0" distL="114300" distR="114300" simplePos="0" relativeHeight="251664384" behindDoc="0" locked="0" layoutInCell="1" allowOverlap="1">
                <wp:simplePos x="0" y="0"/>
                <wp:positionH relativeFrom="column">
                  <wp:posOffset>5818505</wp:posOffset>
                </wp:positionH>
                <wp:positionV relativeFrom="paragraph">
                  <wp:posOffset>9648825</wp:posOffset>
                </wp:positionV>
                <wp:extent cx="699770" cy="598805"/>
                <wp:effectExtent l="0" t="0" r="1905" b="5715"/>
                <wp:wrapNone/>
                <wp:docPr id="35" name="文本框 35"/>
                <wp:cNvGraphicFramePr/>
                <a:graphic xmlns:a="http://schemas.openxmlformats.org/drawingml/2006/main">
                  <a:graphicData uri="http://schemas.microsoft.com/office/word/2010/wordprocessingShape">
                    <wps:wsp>
                      <wps:cNvSpPr txBox="1"/>
                      <wps:spPr>
                        <a:xfrm>
                          <a:off x="0" y="0"/>
                          <a:ext cx="699770" cy="598805"/>
                        </a:xfrm>
                        <a:prstGeom prst="rect">
                          <a:avLst/>
                        </a:prstGeom>
                        <a:solidFill>
                          <a:srgbClr val="FFFFFF"/>
                        </a:solidFill>
                        <a:ln>
                          <a:noFill/>
                        </a:ln>
                        <a:effectLst/>
                      </wps:spPr>
                      <wps:txbx>
                        <w:txbxContent>
                          <w:p w14:paraId="5FC261A0"/>
                        </w:txbxContent>
                      </wps:txbx>
                      <wps:bodyPr vert="eaVert" anchor="t" anchorCtr="0" upright="1"/>
                    </wps:wsp>
                  </a:graphicData>
                </a:graphic>
              </wp:anchor>
            </w:drawing>
          </mc:Choice>
          <mc:Fallback>
            <w:pict>
              <v:shape id="_x0000_s1026" o:spid="_x0000_s1026" o:spt="202" type="#_x0000_t202" style="position:absolute;left:0pt;margin-left:458.15pt;margin-top:759.75pt;height:47.15pt;width:55.1pt;z-index:251664384;mso-width-relative:page;mso-height-relative:page;" fillcolor="#FFFFFF" filled="t" stroked="f" coordsize="21600,21600" o:gfxdata="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1X2F9wAAAAOAQAA&#10;DwAAAAAAAAABACAAAAAiAAAAZHJzL2Rvd25yZXYueG1sUEsBAhQAFAAAAAgAh07iQAYk9GncAQAA&#10;rQMAAA4AAAAAAAAAAQAgAAAAKwEAAGRycy9lMm9Eb2MueG1sUEsFBgAAAAAGAAYAWQEAAHkFAAAA&#10;AA==&#10;">
                <v:fill on="t" focussize="0,0"/>
                <v:stroke on="f"/>
                <v:imagedata o:title=""/>
                <o:lock v:ext="edit" aspectratio="f"/>
                <v:textbox style="layout-flow:vertical-ideographic;">
                  <w:txbxContent>
                    <w:p w14:paraId="5FC261A0"/>
                  </w:txbxContent>
                </v:textbox>
              </v:shape>
            </w:pict>
          </mc:Fallback>
        </mc:AlternateContent>
      </w:r>
    </w:p>
    <w:p w14:paraId="03EE1186">
      <w:pPr>
        <w:rPr>
          <w:rFonts w:hint="default" w:ascii="仿宋_GB2312" w:hAnsi="仿宋_GB2312" w:eastAsia="仿宋_GB2312" w:cs="仿宋_GB2312"/>
          <w:sz w:val="32"/>
          <w:szCs w:val="32"/>
          <w:lang w:val="en-US"/>
        </w:rPr>
      </w:pPr>
      <w:r>
        <w:rPr>
          <w:rFonts w:hint="eastAsia" w:eastAsiaTheme="minorEastAsia"/>
          <w:b/>
          <w:bCs/>
          <w:lang w:eastAsia="zh-CN"/>
        </w:rPr>
        <w:drawing>
          <wp:anchor distT="0" distB="0" distL="114300" distR="114300" simplePos="0" relativeHeight="251666432" behindDoc="0" locked="0" layoutInCell="1" allowOverlap="1">
            <wp:simplePos x="0" y="0"/>
            <wp:positionH relativeFrom="column">
              <wp:posOffset>4778375</wp:posOffset>
            </wp:positionH>
            <wp:positionV relativeFrom="paragraph">
              <wp:posOffset>590550</wp:posOffset>
            </wp:positionV>
            <wp:extent cx="926465" cy="603885"/>
            <wp:effectExtent l="0" t="0" r="1905" b="635"/>
            <wp:wrapNone/>
            <wp:docPr id="1" name="图片 4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1" descr="图片1"/>
                    <pic:cNvPicPr>
                      <a:picLocks noChangeAspect="1"/>
                    </pic:cNvPicPr>
                  </pic:nvPicPr>
                  <pic:blipFill>
                    <a:blip r:embed="rId5"/>
                    <a:stretch>
                      <a:fillRect/>
                    </a:stretch>
                  </pic:blipFill>
                  <pic:spPr>
                    <a:xfrm>
                      <a:off x="0" y="0"/>
                      <a:ext cx="926465" cy="603885"/>
                    </a:xfrm>
                    <a:prstGeom prst="rect">
                      <a:avLst/>
                    </a:prstGeom>
                    <a:noFill/>
                    <a:ln>
                      <a:noFill/>
                    </a:ln>
                  </pic:spPr>
                </pic:pic>
              </a:graphicData>
            </a:graphic>
          </wp:anchor>
        </w:drawing>
      </w:r>
      <w:r>
        <w:rPr>
          <w:sz w:val="18"/>
        </w:rPr>
        <mc:AlternateContent>
          <mc:Choice Requires="wps">
            <w:drawing>
              <wp:anchor distT="0" distB="0" distL="114300" distR="114300" simplePos="0" relativeHeight="251665408" behindDoc="0" locked="0" layoutInCell="1" allowOverlap="1">
                <wp:simplePos x="0" y="0"/>
                <wp:positionH relativeFrom="column">
                  <wp:posOffset>-264160</wp:posOffset>
                </wp:positionH>
                <wp:positionV relativeFrom="paragraph">
                  <wp:posOffset>509905</wp:posOffset>
                </wp:positionV>
                <wp:extent cx="1079500" cy="890270"/>
                <wp:effectExtent l="0" t="0" r="0" b="0"/>
                <wp:wrapNone/>
                <wp:docPr id="59" name="矩形 59"/>
                <wp:cNvGraphicFramePr/>
                <a:graphic xmlns:a="http://schemas.openxmlformats.org/drawingml/2006/main">
                  <a:graphicData uri="http://schemas.microsoft.com/office/word/2010/wordprocessingShape">
                    <wps:wsp>
                      <wps:cNvSpPr/>
                      <wps:spPr>
                        <a:xfrm>
                          <a:off x="2215515" y="3726815"/>
                          <a:ext cx="1079500" cy="890270"/>
                        </a:xfrm>
                        <a:prstGeom prst="rect">
                          <a:avLst/>
                        </a:prstGeom>
                        <a:noFill/>
                        <a:ln w="6350" cap="flat" cmpd="sng" algn="ctr">
                          <a:noFill/>
                          <a:prstDash val="dash"/>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8pt;margin-top:40.15pt;height:70.1pt;width:85pt;z-index:251665408;v-text-anchor:middle;mso-width-relative:page;mso-height-relative:page;" filled="f" stroked="f" coordsize="21600,21600" o:gfxdata="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6Aju9oAAAAKAQAADwAAAAAAAAABACAAAAAiAAAAZHJzL2Rvd25yZXYu&#10;eG1sUEsBAhQAFAAAAAgAh07iQFJqXQxrAgAAvAQAAA4AAAAAAAAAAQAgAAAAKQEAAGRycy9lMm9E&#10;b2MueG1sUEsFBgAAAAAGAAYAWQEAAAYGAAAAAA==&#10;">
                <v:fill on="f" focussize="0,0"/>
                <v:stroke on="f" weight="0.5pt" miterlimit="8" joinstyle="miter" dashstyle="dash"/>
                <v:imagedata o:title=""/>
                <o:lock v:ext="edit" aspectratio="f"/>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28575</wp:posOffset>
                </wp:positionV>
                <wp:extent cx="5372100" cy="0"/>
                <wp:effectExtent l="0" t="4445" r="0" b="5080"/>
                <wp:wrapNone/>
                <wp:docPr id="36" name="直接连接符 36"/>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2.25pt;height:0pt;width:423pt;z-index:251661312;mso-width-relative:page;mso-height-relative:page;" filled="f" stroked="t" coordsize="21600,21600" o:gfxdata="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cu101AAAAAcBAAAPAAAAAAAAAAEAIAAAACIAAABkcnMvZG93bnJldi54bWxQ&#10;SwECFAAUAAAACACHTuJAKL0RnPsBAAD0AwAADgAAAAAAAAABACAAAAAjAQAAZHJzL2Uyb0RvYy54&#10;bWxQSwUGAAAAAAYABgBZAQAAk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363855</wp:posOffset>
                </wp:positionV>
                <wp:extent cx="5372100" cy="0"/>
                <wp:effectExtent l="0" t="4445" r="0" b="5080"/>
                <wp:wrapNone/>
                <wp:docPr id="37" name="直接连接符 37"/>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28.65pt;height:0pt;width:423pt;z-index:251660288;mso-width-relative:page;mso-height-relative:page;" filled="f" stroked="t" coordsize="21600,21600" o:gfxdata="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5z7ljWAAAACQEAAA8AAAAAAAAAAQAgAAAAIgAAAGRycy9kb3ducmV2Lnht&#10;bFBLAQIUABQAAAAIAIdO4kBcZBVS+wEAAPQDAAAOAAAAAAAAAAEAIAAAACUBAABkcnMvZTJvRG9j&#10;LnhtbFBLBQYAAAAABgAGAFkBAACSBQAAAAA=&#10;">
                <v:fill on="f" focussize="0,0"/>
                <v:stroke color="#000000" joinstyle="round"/>
                <v:imagedata o:title=""/>
                <o:lock v:ext="edit" aspectratio="f"/>
              </v:line>
            </w:pict>
          </mc:Fallback>
        </mc:AlternateContent>
      </w:r>
      <w:r>
        <w:rPr>
          <w:rFonts w:hint="eastAsia" w:ascii="仿宋_GB2312" w:hAnsi="仿宋" w:eastAsia="仿宋_GB2312" w:cs="仿宋"/>
          <w:sz w:val="30"/>
          <w:szCs w:val="30"/>
        </w:rPr>
        <w:t>广灵</w:t>
      </w:r>
      <w:r>
        <w:rPr>
          <w:sz w:val="18"/>
          <w:szCs w:val="18"/>
        </w:rPr>
        <mc:AlternateContent>
          <mc:Choice Requires="wps">
            <w:drawing>
              <wp:anchor distT="0" distB="0" distL="114300" distR="114300" simplePos="0" relativeHeight="251663360" behindDoc="0" locked="0" layoutInCell="1" allowOverlap="1">
                <wp:simplePos x="0" y="0"/>
                <wp:positionH relativeFrom="column">
                  <wp:posOffset>1069340</wp:posOffset>
                </wp:positionH>
                <wp:positionV relativeFrom="paragraph">
                  <wp:posOffset>9828530</wp:posOffset>
                </wp:positionV>
                <wp:extent cx="699770" cy="598805"/>
                <wp:effectExtent l="0" t="0" r="1905" b="5715"/>
                <wp:wrapNone/>
                <wp:docPr id="38" name="文本框 38"/>
                <wp:cNvGraphicFramePr/>
                <a:graphic xmlns:a="http://schemas.openxmlformats.org/drawingml/2006/main">
                  <a:graphicData uri="http://schemas.microsoft.com/office/word/2010/wordprocessingShape">
                    <wps:wsp>
                      <wps:cNvSpPr txBox="1"/>
                      <wps:spPr>
                        <a:xfrm>
                          <a:off x="0" y="0"/>
                          <a:ext cx="699770" cy="598805"/>
                        </a:xfrm>
                        <a:prstGeom prst="rect">
                          <a:avLst/>
                        </a:prstGeom>
                        <a:solidFill>
                          <a:srgbClr val="FFFFFF"/>
                        </a:solidFill>
                        <a:ln>
                          <a:noFill/>
                        </a:ln>
                        <a:effectLst/>
                      </wps:spPr>
                      <wps:txbx>
                        <w:txbxContent>
                          <w:p w14:paraId="23DBB925"/>
                        </w:txbxContent>
                      </wps:txbx>
                      <wps:bodyPr vert="eaVert" anchor="t" anchorCtr="0" upright="1"/>
                    </wps:wsp>
                  </a:graphicData>
                </a:graphic>
              </wp:anchor>
            </w:drawing>
          </mc:Choice>
          <mc:Fallback>
            <w:pict>
              <v:shape id="_x0000_s1026" o:spid="_x0000_s1026" o:spt="202" type="#_x0000_t202" style="position:absolute;left:0pt;margin-left:84.2pt;margin-top:773.9pt;height:47.15pt;width:55.1pt;z-index:251663360;mso-width-relative:page;mso-height-relative:page;" fillcolor="#FFFFFF" filled="t" stroked="f" coordsize="21600,21600" o:gfxdata="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r7bGO2wAAAA0BAAAPAAAA&#10;AAAAAAEAIAAAACIAAABkcnMvZG93bnJldi54bWxQSwECFAAUAAAACACHTuJABLcYzNkBAACtAwAA&#10;DgAAAAAAAAABACAAAAAqAQAAZHJzL2Uyb0RvYy54bWxQSwUGAAAAAAYABgBZAQAAdQUAAAAA&#10;">
                <v:fill on="t" focussize="0,0"/>
                <v:stroke on="f"/>
                <v:imagedata o:title=""/>
                <o:lock v:ext="edit" aspectratio="f"/>
                <v:textbox style="layout-flow:vertical-ideographic;">
                  <w:txbxContent>
                    <w:p w14:paraId="23DBB925"/>
                  </w:txbxContent>
                </v:textbox>
              </v:shape>
            </w:pict>
          </mc:Fallback>
        </mc:AlternateContent>
      </w:r>
      <w:r>
        <w:rPr>
          <w:rFonts w:hint="eastAsia" w:ascii="仿宋_GB2312" w:hAnsi="仿宋" w:eastAsia="仿宋_GB2312" w:cs="仿宋"/>
          <w:sz w:val="30"/>
          <w:szCs w:val="30"/>
        </w:rPr>
        <w:t>县人民政府办公室</w:t>
      </w:r>
      <w:r>
        <w:rPr>
          <w:rFonts w:ascii="仿宋_GB2312" w:hAnsi="仿宋" w:eastAsia="仿宋_GB2312" w:cs="仿宋"/>
          <w:sz w:val="30"/>
          <w:szCs w:val="30"/>
        </w:rPr>
        <w:t xml:space="preserve">         </w:t>
      </w:r>
      <w:r>
        <w:rPr>
          <w:rFonts w:hint="eastAsia" w:ascii="仿宋_GB2312" w:hAnsi="仿宋" w:eastAsia="仿宋_GB2312" w:cs="仿宋"/>
          <w:sz w:val="30"/>
          <w:szCs w:val="30"/>
          <w:lang w:val="en-US" w:eastAsia="zh-CN"/>
        </w:rPr>
        <w:t xml:space="preserve"> </w:t>
      </w:r>
      <w:r>
        <w:rPr>
          <w:rFonts w:ascii="仿宋_GB2312" w:hAnsi="仿宋" w:eastAsia="仿宋_GB2312" w:cs="仿宋"/>
          <w:sz w:val="30"/>
          <w:szCs w:val="30"/>
        </w:rPr>
        <w:t xml:space="preserve">    202</w:t>
      </w:r>
      <w:r>
        <w:rPr>
          <w:rFonts w:hint="eastAsia" w:ascii="仿宋_GB2312" w:hAnsi="仿宋" w:eastAsia="仿宋_GB2312" w:cs="仿宋"/>
          <w:sz w:val="30"/>
          <w:szCs w:val="30"/>
          <w:lang w:val="en-US" w:eastAsia="zh-CN"/>
        </w:rPr>
        <w:t>5</w:t>
      </w:r>
      <w:r>
        <w:rPr>
          <w:rFonts w:hint="eastAsia" w:ascii="仿宋_GB2312" w:hAnsi="仿宋" w:eastAsia="仿宋_GB2312" w:cs="仿宋"/>
          <w:sz w:val="30"/>
          <w:szCs w:val="30"/>
        </w:rPr>
        <w:t>年</w:t>
      </w:r>
      <w:r>
        <w:rPr>
          <w:rFonts w:hint="eastAsia" w:ascii="仿宋_GB2312" w:hAnsi="仿宋" w:eastAsia="仿宋_GB2312" w:cs="仿宋"/>
          <w:sz w:val="30"/>
          <w:szCs w:val="30"/>
          <w:lang w:val="en-US" w:eastAsia="zh-CN"/>
        </w:rPr>
        <w:t>8</w:t>
      </w:r>
      <w:r>
        <w:rPr>
          <w:rFonts w:hint="eastAsia" w:ascii="仿宋_GB2312" w:hAnsi="仿宋" w:eastAsia="仿宋_GB2312" w:cs="仿宋"/>
          <w:sz w:val="30"/>
          <w:szCs w:val="30"/>
        </w:rPr>
        <w:t>月</w:t>
      </w:r>
      <w:r>
        <w:rPr>
          <w:rFonts w:hint="eastAsia" w:ascii="仿宋_GB2312" w:hAnsi="仿宋" w:eastAsia="仿宋_GB2312" w:cs="仿宋"/>
          <w:sz w:val="30"/>
          <w:szCs w:val="30"/>
          <w:lang w:val="en-US" w:eastAsia="zh-CN"/>
        </w:rPr>
        <w:t>4日 印发</w:t>
      </w:r>
    </w:p>
    <w:sectPr>
      <w:pgSz w:w="11906" w:h="16838"/>
      <w:pgMar w:top="1417" w:right="1417" w:bottom="1417"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公文小标宋">
    <w:altName w:val="宋体"/>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5B1F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A99185">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vN17m4QEAAMEDAAAOAAAA&#10;AAAAAAEAIAAAAB4BAABkcnMvZTJvRG9jLnhtbFBLBQYAAAAABgAGAFkBAABxBQAAAAA=&#10;">
              <v:fill on="f" focussize="0,0"/>
              <v:stroke on="f"/>
              <v:imagedata o:title=""/>
              <o:lock v:ext="edit" aspectratio="f"/>
              <v:textbox inset="0mm,0mm,0mm,0mm" style="mso-fit-shape-to-text:t;">
                <w:txbxContent>
                  <w:p w14:paraId="4CA99185">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1240A"/>
    <w:rsid w:val="0B705A4F"/>
    <w:rsid w:val="0CCD2629"/>
    <w:rsid w:val="0E9F5CB2"/>
    <w:rsid w:val="0EE54141"/>
    <w:rsid w:val="0FE32F3D"/>
    <w:rsid w:val="16A378B8"/>
    <w:rsid w:val="17342111"/>
    <w:rsid w:val="1D5F5A06"/>
    <w:rsid w:val="1F6E3CDF"/>
    <w:rsid w:val="1FF266BE"/>
    <w:rsid w:val="201F6892"/>
    <w:rsid w:val="23190AF3"/>
    <w:rsid w:val="23A75F8B"/>
    <w:rsid w:val="26AF70B6"/>
    <w:rsid w:val="26FE4508"/>
    <w:rsid w:val="2BBD4024"/>
    <w:rsid w:val="362F0634"/>
    <w:rsid w:val="36E50C72"/>
    <w:rsid w:val="38A93A3D"/>
    <w:rsid w:val="3946222F"/>
    <w:rsid w:val="3D455452"/>
    <w:rsid w:val="40093F9E"/>
    <w:rsid w:val="40E37C31"/>
    <w:rsid w:val="42220A0F"/>
    <w:rsid w:val="42EA4C96"/>
    <w:rsid w:val="44903661"/>
    <w:rsid w:val="47D72A0D"/>
    <w:rsid w:val="482109E5"/>
    <w:rsid w:val="4EFF9C55"/>
    <w:rsid w:val="50E61A8D"/>
    <w:rsid w:val="52D52AC4"/>
    <w:rsid w:val="554F368F"/>
    <w:rsid w:val="57CA0634"/>
    <w:rsid w:val="587B0333"/>
    <w:rsid w:val="597109B8"/>
    <w:rsid w:val="5A7FAEEC"/>
    <w:rsid w:val="5CC06AA7"/>
    <w:rsid w:val="5E7F11B5"/>
    <w:rsid w:val="6445787A"/>
    <w:rsid w:val="6686712D"/>
    <w:rsid w:val="66C55AD9"/>
    <w:rsid w:val="696038C5"/>
    <w:rsid w:val="697ED69F"/>
    <w:rsid w:val="69FD7EEA"/>
    <w:rsid w:val="6A3A789C"/>
    <w:rsid w:val="6FA15876"/>
    <w:rsid w:val="6FFA129A"/>
    <w:rsid w:val="736D3206"/>
    <w:rsid w:val="75862CA5"/>
    <w:rsid w:val="797F0137"/>
    <w:rsid w:val="7B0B3B2A"/>
    <w:rsid w:val="7DEAA616"/>
    <w:rsid w:val="7EE7676E"/>
    <w:rsid w:val="7F3E8B30"/>
    <w:rsid w:val="7FBB7D7E"/>
    <w:rsid w:val="7FBF78B9"/>
    <w:rsid w:val="B6BF8729"/>
    <w:rsid w:val="BCF3D7F2"/>
    <w:rsid w:val="CDBF5289"/>
    <w:rsid w:val="DFFFDFE2"/>
    <w:rsid w:val="EFBBC997"/>
    <w:rsid w:val="F2F36B2C"/>
    <w:rsid w:val="FB3D08CE"/>
    <w:rsid w:val="FBF5DF0E"/>
    <w:rsid w:val="FE7F747C"/>
    <w:rsid w:val="FEDCDF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8">
    <w:name w:val="正文首行缩进 21"/>
    <w:basedOn w:val="9"/>
    <w:next w:val="5"/>
    <w:qFormat/>
    <w:uiPriority w:val="0"/>
  </w:style>
  <w:style w:type="paragraph" w:customStyle="1" w:styleId="9">
    <w:name w:val="正文文本缩进1"/>
    <w:basedOn w:val="1"/>
    <w:qFormat/>
    <w:uiPriority w:val="0"/>
    <w:pPr>
      <w:ind w:left="20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3899</Words>
  <Characters>4031</Characters>
  <Lines>0</Lines>
  <Paragraphs>0</Paragraphs>
  <TotalTime>7</TotalTime>
  <ScaleCrop>false</ScaleCrop>
  <LinksUpToDate>false</LinksUpToDate>
  <CharactersWithSpaces>4113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2025-06-19T15:37:00Z</dcterms:created>
  <dc:creator>huawei</dc:creator>
  <cp:lastModifiedBy>卡呐</cp:lastModifiedBy>
  <cp:lastPrinted>2025-08-06T08:10:00Z</cp:lastPrinted>
  <dcterms:modified xsi:type="dcterms:W3CDTF">2025-08-25T02:39:02Z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5B8093C5FFA943F4982290573FC7B1F5_13</vt:lpwstr>
  </property>
  <property fmtid="{D5CDD505-2E9C-101B-9397-08002B2CF9AE}" pid="4" name="KSOTemplateDocerSaveRecord">
    <vt:lpwstr>eyJoZGlkIjoiNTBhODRkYTA1NTdmOGExYTU0OTQxYjRiYzRjNTFkMzIiLCJ1c2VySWQiOiIxMTY1NzMzMzQ5In0=</vt:lpwstr>
  </property>
</Properties>
</file>